
<file path=[Content_Types].xml><?xml version="1.0" encoding="utf-8"?>
<Types xmlns="http://schemas.openxmlformats.org/package/2006/content-types">
  <Default Extension="bin" ContentType="application/vnd.ms-word.attachedToolbar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1E1B01" w14:textId="3F71562E" w:rsidR="00356B01" w:rsidRPr="006D409C" w:rsidRDefault="00356B01" w:rsidP="00356B01">
      <w:pPr>
        <w:pStyle w:val="af4"/>
        <w:tabs>
          <w:tab w:val="right" w:pos="9781"/>
          <w:tab w:val="right" w:pos="13323"/>
        </w:tabs>
        <w:spacing w:before="60" w:after="60"/>
        <w:jc w:val="left"/>
        <w:outlineLvl w:val="0"/>
        <w:rPr>
          <w:rFonts w:cs="Arial"/>
          <w:b w:val="0"/>
          <w:sz w:val="24"/>
          <w:szCs w:val="24"/>
          <w:lang w:eastAsia="zh-CN"/>
        </w:rPr>
      </w:pPr>
      <w:bookmarkStart w:id="0" w:name="Title"/>
      <w:bookmarkStart w:id="1" w:name="DocumentFor"/>
      <w:bookmarkEnd w:id="0"/>
      <w:bookmarkEnd w:id="1"/>
      <w:proofErr w:type="spellStart"/>
      <w:r w:rsidRPr="006D409C">
        <w:rPr>
          <w:rFonts w:cs="Arial"/>
          <w:sz w:val="24"/>
          <w:szCs w:val="24"/>
          <w:lang w:eastAsia="zh-CN"/>
        </w:rPr>
        <w:t>3GPP</w:t>
      </w:r>
      <w:proofErr w:type="spellEnd"/>
      <w:r w:rsidRPr="006D409C">
        <w:rPr>
          <w:rFonts w:cs="Arial"/>
          <w:sz w:val="24"/>
          <w:szCs w:val="24"/>
          <w:lang w:eastAsia="zh-CN"/>
        </w:rPr>
        <w:t xml:space="preserve"> TSG-RAN </w:t>
      </w:r>
      <w:proofErr w:type="spellStart"/>
      <w:r w:rsidRPr="006D409C">
        <w:rPr>
          <w:rFonts w:cs="Arial"/>
          <w:sz w:val="24"/>
          <w:szCs w:val="24"/>
          <w:lang w:eastAsia="zh-CN"/>
        </w:rPr>
        <w:t>WG4</w:t>
      </w:r>
      <w:proofErr w:type="spellEnd"/>
      <w:r w:rsidRPr="006D409C">
        <w:rPr>
          <w:rFonts w:cs="Arial"/>
          <w:sz w:val="24"/>
          <w:szCs w:val="24"/>
          <w:lang w:eastAsia="zh-CN"/>
        </w:rPr>
        <w:t xml:space="preserve"> Meeting #11</w:t>
      </w:r>
      <w:r w:rsidR="00B21C29">
        <w:rPr>
          <w:rFonts w:cs="Arial"/>
          <w:sz w:val="24"/>
          <w:szCs w:val="24"/>
          <w:lang w:eastAsia="zh-CN"/>
        </w:rPr>
        <w:t>1</w:t>
      </w:r>
      <w:r w:rsidRPr="006D409C">
        <w:rPr>
          <w:rFonts w:cs="Arial"/>
          <w:sz w:val="24"/>
          <w:szCs w:val="24"/>
          <w:lang w:eastAsia="zh-CN"/>
        </w:rPr>
        <w:tab/>
      </w:r>
      <w:proofErr w:type="spellStart"/>
      <w:r>
        <w:rPr>
          <w:rFonts w:cs="Arial"/>
          <w:sz w:val="24"/>
          <w:szCs w:val="24"/>
          <w:lang w:eastAsia="zh-CN"/>
        </w:rPr>
        <w:t>R4</w:t>
      </w:r>
      <w:proofErr w:type="spellEnd"/>
      <w:r>
        <w:rPr>
          <w:rFonts w:cs="Arial"/>
          <w:sz w:val="24"/>
          <w:szCs w:val="24"/>
          <w:lang w:eastAsia="zh-CN"/>
        </w:rPr>
        <w:t>-24</w:t>
      </w:r>
      <w:r w:rsidR="00B03DA7">
        <w:rPr>
          <w:rFonts w:cs="Arial"/>
          <w:sz w:val="24"/>
          <w:szCs w:val="24"/>
          <w:lang w:eastAsia="zh-CN"/>
        </w:rPr>
        <w:t>08075</w:t>
      </w:r>
    </w:p>
    <w:p w14:paraId="15FEEC81" w14:textId="409F9475" w:rsidR="00356B01" w:rsidRPr="006D409C" w:rsidRDefault="00B21C29" w:rsidP="00356B01">
      <w:pPr>
        <w:pStyle w:val="af4"/>
        <w:tabs>
          <w:tab w:val="right" w:pos="9781"/>
          <w:tab w:val="right" w:pos="13323"/>
        </w:tabs>
        <w:spacing w:before="60" w:after="60"/>
        <w:outlineLvl w:val="0"/>
        <w:rPr>
          <w:rFonts w:cs="Arial"/>
          <w:b w:val="0"/>
          <w:sz w:val="24"/>
          <w:szCs w:val="24"/>
          <w:lang w:eastAsia="zh-CN"/>
        </w:rPr>
      </w:pPr>
      <w:r>
        <w:rPr>
          <w:rFonts w:cs="Arial"/>
          <w:sz w:val="24"/>
          <w:szCs w:val="24"/>
          <w:lang w:eastAsia="zh-CN"/>
        </w:rPr>
        <w:t>Fukuoka</w:t>
      </w:r>
      <w:r w:rsidR="00356B01" w:rsidRPr="006D409C">
        <w:rPr>
          <w:rFonts w:cs="Arial"/>
          <w:sz w:val="24"/>
          <w:szCs w:val="24"/>
          <w:lang w:eastAsia="zh-CN"/>
        </w:rPr>
        <w:t xml:space="preserve">, </w:t>
      </w:r>
      <w:r>
        <w:rPr>
          <w:rFonts w:cs="Arial"/>
          <w:sz w:val="24"/>
          <w:szCs w:val="24"/>
          <w:lang w:eastAsia="zh-CN"/>
        </w:rPr>
        <w:t>Japan</w:t>
      </w:r>
      <w:r w:rsidR="00356B01" w:rsidRPr="006D409C">
        <w:rPr>
          <w:rFonts w:cs="Arial"/>
          <w:sz w:val="24"/>
          <w:szCs w:val="24"/>
          <w:lang w:eastAsia="zh-CN"/>
        </w:rPr>
        <w:t xml:space="preserve">, </w:t>
      </w:r>
      <w:r>
        <w:rPr>
          <w:rFonts w:cs="Arial"/>
          <w:sz w:val="24"/>
          <w:szCs w:val="24"/>
          <w:lang w:eastAsia="zh-CN"/>
        </w:rPr>
        <w:t>20</w:t>
      </w:r>
      <w:r w:rsidR="00356B01" w:rsidRPr="0093320A">
        <w:rPr>
          <w:rFonts w:cs="Arial"/>
          <w:sz w:val="24"/>
          <w:szCs w:val="24"/>
          <w:vertAlign w:val="superscript"/>
          <w:lang w:eastAsia="zh-CN"/>
        </w:rPr>
        <w:t>th</w:t>
      </w:r>
      <w:r w:rsidR="00356B01">
        <w:rPr>
          <w:rFonts w:cs="Arial"/>
          <w:sz w:val="24"/>
          <w:szCs w:val="24"/>
          <w:lang w:eastAsia="zh-CN"/>
        </w:rPr>
        <w:t xml:space="preserve"> – </w:t>
      </w:r>
      <w:r>
        <w:rPr>
          <w:rFonts w:cs="Arial"/>
          <w:sz w:val="24"/>
          <w:szCs w:val="24"/>
          <w:lang w:eastAsia="zh-CN"/>
        </w:rPr>
        <w:t>24</w:t>
      </w:r>
      <w:r w:rsidR="00356B01" w:rsidRPr="0093320A">
        <w:rPr>
          <w:rFonts w:cs="Arial"/>
          <w:sz w:val="24"/>
          <w:szCs w:val="24"/>
          <w:vertAlign w:val="superscript"/>
          <w:lang w:eastAsia="zh-CN"/>
        </w:rPr>
        <w:t>th</w:t>
      </w:r>
      <w:r w:rsidR="00356B01">
        <w:rPr>
          <w:rFonts w:cs="Arial"/>
          <w:sz w:val="24"/>
          <w:szCs w:val="24"/>
          <w:lang w:eastAsia="zh-CN"/>
        </w:rPr>
        <w:t xml:space="preserve"> </w:t>
      </w:r>
      <w:r>
        <w:rPr>
          <w:rFonts w:cs="Arial"/>
          <w:sz w:val="24"/>
          <w:szCs w:val="24"/>
          <w:lang w:eastAsia="zh-CN"/>
        </w:rPr>
        <w:t>May</w:t>
      </w:r>
      <w:r w:rsidR="00356B01" w:rsidRPr="006D409C">
        <w:rPr>
          <w:rFonts w:cs="Arial"/>
          <w:sz w:val="24"/>
          <w:szCs w:val="24"/>
          <w:lang w:eastAsia="zh-CN"/>
        </w:rPr>
        <w:t>, 2024</w:t>
      </w:r>
    </w:p>
    <w:p w14:paraId="6FC3BCFE" w14:textId="435721FE" w:rsidR="00356B01" w:rsidRPr="006D409C" w:rsidRDefault="00356B01" w:rsidP="00356B01">
      <w:pPr>
        <w:tabs>
          <w:tab w:val="left" w:pos="1985"/>
        </w:tabs>
        <w:spacing w:before="60" w:after="60"/>
        <w:rPr>
          <w:rFonts w:ascii="Arial" w:hAnsi="Arial" w:cs="Arial"/>
          <w:b/>
        </w:rPr>
      </w:pPr>
      <w:r w:rsidRPr="006D409C">
        <w:rPr>
          <w:rFonts w:ascii="Arial" w:hAnsi="Arial" w:cs="Arial"/>
          <w:b/>
        </w:rPr>
        <w:t>Agenda Item:</w:t>
      </w:r>
      <w:r w:rsidRPr="006D409C">
        <w:rPr>
          <w:rFonts w:ascii="Arial" w:hAnsi="Arial" w:cs="Arial"/>
          <w:b/>
        </w:rPr>
        <w:tab/>
      </w:r>
      <w:r w:rsidR="000212C3">
        <w:rPr>
          <w:rFonts w:ascii="Arial" w:hAnsi="Arial" w:cs="Arial"/>
          <w:b/>
        </w:rPr>
        <w:t>12.1.</w:t>
      </w:r>
      <w:r w:rsidR="00AD3B26">
        <w:rPr>
          <w:rFonts w:ascii="Arial" w:hAnsi="Arial" w:cs="Arial"/>
          <w:b/>
        </w:rPr>
        <w:t>2.1</w:t>
      </w:r>
    </w:p>
    <w:p w14:paraId="43365BF4" w14:textId="0E9BCD8B" w:rsidR="00356B01" w:rsidRPr="006D409C" w:rsidRDefault="00356B01" w:rsidP="00356B01">
      <w:pPr>
        <w:tabs>
          <w:tab w:val="left" w:pos="1985"/>
        </w:tabs>
        <w:spacing w:before="60" w:after="60"/>
        <w:rPr>
          <w:rFonts w:ascii="Arial" w:hAnsi="Arial" w:cs="Arial"/>
          <w:lang w:eastAsia="ja-JP"/>
        </w:rPr>
      </w:pPr>
      <w:r w:rsidRPr="006D409C">
        <w:rPr>
          <w:rFonts w:ascii="Arial" w:hAnsi="Arial" w:cs="Arial"/>
          <w:b/>
        </w:rPr>
        <w:t xml:space="preserve">Source: </w:t>
      </w:r>
      <w:r w:rsidRPr="006D409C">
        <w:rPr>
          <w:rFonts w:ascii="Arial" w:hAnsi="Arial" w:cs="Arial"/>
          <w:b/>
        </w:rPr>
        <w:tab/>
      </w:r>
      <w:r>
        <w:rPr>
          <w:rFonts w:ascii="Arial" w:hAnsi="Arial" w:cs="Arial" w:hint="eastAsia"/>
          <w:b/>
          <w:lang w:eastAsia="zh-CN"/>
        </w:rPr>
        <w:t>Samsung</w:t>
      </w:r>
    </w:p>
    <w:p w14:paraId="177266E6" w14:textId="0E3D2A41" w:rsidR="00356B01" w:rsidRPr="00AD3B26" w:rsidRDefault="00356B01" w:rsidP="00AD3B26">
      <w:pPr>
        <w:spacing w:after="0"/>
        <w:rPr>
          <w:rFonts w:ascii="Arial" w:eastAsia="Times New Roman" w:hAnsi="Arial" w:cs="Arial"/>
          <w:color w:val="000000"/>
          <w:lang w:val="en-US" w:eastAsia="zh-CN"/>
        </w:rPr>
      </w:pPr>
      <w:r w:rsidRPr="006D409C">
        <w:rPr>
          <w:rFonts w:ascii="Arial" w:hAnsi="Arial" w:cs="Arial"/>
          <w:b/>
        </w:rPr>
        <w:t>Title:</w:t>
      </w:r>
      <w:r w:rsidRPr="006D409C">
        <w:rPr>
          <w:rFonts w:ascii="Arial" w:hAnsi="Arial" w:cs="Arial"/>
        </w:rPr>
        <w:t xml:space="preserve"> </w:t>
      </w:r>
      <w:r w:rsidRPr="006D409C">
        <w:rPr>
          <w:rFonts w:ascii="Arial" w:hAnsi="Arial" w:cs="Arial"/>
        </w:rPr>
        <w:tab/>
      </w:r>
      <w:r w:rsidR="00AD3B26">
        <w:rPr>
          <w:rFonts w:ascii="Arial" w:hAnsi="Arial" w:cs="Arial"/>
        </w:rPr>
        <w:tab/>
      </w:r>
      <w:r w:rsidR="00AD3B26">
        <w:rPr>
          <w:rFonts w:ascii="Arial" w:hAnsi="Arial" w:cs="Arial"/>
        </w:rPr>
        <w:tab/>
      </w:r>
      <w:r w:rsidR="00AD3B26">
        <w:rPr>
          <w:rFonts w:ascii="Arial" w:hAnsi="Arial" w:cs="Arial"/>
        </w:rPr>
        <w:tab/>
      </w:r>
      <w:r w:rsidR="00AD3B26">
        <w:rPr>
          <w:rFonts w:ascii="Arial" w:hAnsi="Arial" w:cs="Arial"/>
        </w:rPr>
        <w:tab/>
      </w:r>
      <w:r w:rsidR="00AD3B26">
        <w:rPr>
          <w:rFonts w:ascii="Arial" w:hAnsi="Arial" w:cs="Arial"/>
        </w:rPr>
        <w:tab/>
      </w:r>
      <w:r w:rsidR="00AD3B26" w:rsidRPr="00AD3B26">
        <w:rPr>
          <w:rFonts w:ascii="Arial" w:hAnsi="Arial" w:cs="Arial"/>
          <w:b/>
          <w:lang w:eastAsia="zh-CN"/>
        </w:rPr>
        <w:t xml:space="preserve">Views on specification improvement in </w:t>
      </w:r>
      <w:proofErr w:type="spellStart"/>
      <w:r w:rsidR="00AD3B26" w:rsidRPr="00AD3B26">
        <w:rPr>
          <w:rFonts w:ascii="Arial" w:hAnsi="Arial" w:cs="Arial"/>
          <w:b/>
          <w:lang w:eastAsia="zh-CN"/>
        </w:rPr>
        <w:t>R19</w:t>
      </w:r>
      <w:proofErr w:type="spellEnd"/>
      <w:r w:rsidR="00AD3B26" w:rsidRPr="00AD3B26">
        <w:rPr>
          <w:rFonts w:ascii="Arial" w:hAnsi="Arial" w:cs="Arial"/>
          <w:b/>
          <w:lang w:eastAsia="zh-CN"/>
        </w:rPr>
        <w:t xml:space="preserve"> timeframe</w:t>
      </w:r>
    </w:p>
    <w:p w14:paraId="1AE2556E" w14:textId="5B67C008" w:rsidR="00356B01" w:rsidRPr="006D409C" w:rsidRDefault="00356B01" w:rsidP="00356B01">
      <w:pPr>
        <w:tabs>
          <w:tab w:val="left" w:pos="1985"/>
        </w:tabs>
        <w:spacing w:before="60" w:after="60"/>
        <w:rPr>
          <w:rFonts w:ascii="Arial" w:hAnsi="Arial" w:cs="Arial"/>
          <w:b/>
        </w:rPr>
      </w:pPr>
      <w:r w:rsidRPr="006D409C">
        <w:rPr>
          <w:rFonts w:ascii="Arial" w:hAnsi="Arial" w:cs="Arial"/>
          <w:b/>
        </w:rPr>
        <w:t>Document for:</w:t>
      </w:r>
      <w:r w:rsidRPr="006D409C">
        <w:rPr>
          <w:rFonts w:ascii="Arial" w:hAnsi="Arial" w:cs="Arial"/>
        </w:rPr>
        <w:tab/>
      </w:r>
      <w:r>
        <w:rPr>
          <w:rFonts w:ascii="Arial" w:hAnsi="Arial" w:cs="Arial"/>
          <w:b/>
        </w:rPr>
        <w:t>Discussion</w:t>
      </w:r>
    </w:p>
    <w:p w14:paraId="6445154C" w14:textId="7DB39D6C" w:rsidR="009B37B2" w:rsidRDefault="005C333E" w:rsidP="0062292E">
      <w:pPr>
        <w:pStyle w:val="1"/>
        <w:rPr>
          <w:lang w:eastAsia="ja-JP"/>
        </w:rPr>
      </w:pPr>
      <w:r>
        <w:rPr>
          <w:lang w:eastAsia="ja-JP"/>
        </w:rPr>
        <w:t>1</w:t>
      </w:r>
      <w:r>
        <w:rPr>
          <w:lang w:eastAsia="ja-JP"/>
        </w:rPr>
        <w:tab/>
      </w:r>
      <w:r>
        <w:rPr>
          <w:lang w:eastAsia="ja-JP"/>
        </w:rPr>
        <w:tab/>
      </w:r>
      <w:r w:rsidR="00825D14">
        <w:rPr>
          <w:rFonts w:hint="eastAsia"/>
          <w:lang w:eastAsia="ja-JP"/>
        </w:rPr>
        <w:t>Introduction</w:t>
      </w:r>
    </w:p>
    <w:p w14:paraId="6EAB2D1F" w14:textId="6F2CA0F9" w:rsidR="00356B01" w:rsidRPr="00EF6592" w:rsidRDefault="00356B01" w:rsidP="00356B01">
      <w:pPr>
        <w:rPr>
          <w:rFonts w:eastAsia="Yu Mincho" w:hint="eastAsia"/>
          <w:lang w:val="sv-SE" w:eastAsia="ja-JP"/>
        </w:rPr>
      </w:pPr>
      <w:r>
        <w:rPr>
          <w:lang w:val="sv-SE" w:eastAsia="ja-JP"/>
        </w:rPr>
        <w:t xml:space="preserve">RAN#103 dicussed </w:t>
      </w:r>
      <w:r w:rsidRPr="00356B01">
        <w:rPr>
          <w:rFonts w:hint="eastAsia"/>
          <w:lang w:val="sv-SE" w:eastAsia="ja-JP"/>
        </w:rPr>
        <w:t>RAN4</w:t>
      </w:r>
      <w:r w:rsidRPr="00356B01">
        <w:rPr>
          <w:lang w:val="sv-SE" w:eastAsia="ja-JP"/>
        </w:rPr>
        <w:t xml:space="preserve"> </w:t>
      </w:r>
      <w:r w:rsidRPr="00356B01">
        <w:rPr>
          <w:rFonts w:hint="eastAsia"/>
          <w:lang w:val="sv-SE" w:eastAsia="ja-JP"/>
        </w:rPr>
        <w:t>specification</w:t>
      </w:r>
      <w:r w:rsidRPr="00356B01">
        <w:rPr>
          <w:lang w:val="sv-SE" w:eastAsia="ja-JP"/>
        </w:rPr>
        <w:t xml:space="preserve"> quality improvement which trigged by RP-240330. </w:t>
      </w:r>
      <w:r>
        <w:rPr>
          <w:rFonts w:hint="eastAsia"/>
          <w:lang w:val="sv-SE" w:eastAsia="zh-CN"/>
        </w:rPr>
        <w:t>A</w:t>
      </w:r>
      <w:r w:rsidR="000C75FE">
        <w:rPr>
          <w:lang w:val="sv-SE" w:eastAsia="ja-JP"/>
        </w:rPr>
        <w:t xml:space="preserve"> WF was endorsed in RP-240782) which task RAN4 to furtehr study the issues and solutions</w:t>
      </w:r>
      <w:r w:rsidR="00EF6592">
        <w:rPr>
          <w:rFonts w:hint="eastAsia"/>
          <w:lang w:val="sv-SE" w:eastAsia="zh-CN"/>
        </w:rPr>
        <w:t>.</w:t>
      </w:r>
    </w:p>
    <w:p w14:paraId="0A2513A6" w14:textId="77777777" w:rsidR="009B43C2" w:rsidRDefault="000212C3" w:rsidP="00356B01">
      <w:pPr>
        <w:rPr>
          <w:lang w:val="en-US" w:eastAsia="ja-JP"/>
        </w:rPr>
      </w:pPr>
      <w:r>
        <w:rPr>
          <w:lang w:val="en-US" w:eastAsia="ja-JP"/>
        </w:rPr>
        <w:t xml:space="preserve">In </w:t>
      </w:r>
      <w:proofErr w:type="spellStart"/>
      <w:r>
        <w:rPr>
          <w:lang w:val="en-US" w:eastAsia="ja-JP"/>
        </w:rPr>
        <w:t>RAN4#110bis</w:t>
      </w:r>
      <w:proofErr w:type="spellEnd"/>
      <w:r>
        <w:rPr>
          <w:lang w:val="en-US" w:eastAsia="ja-JP"/>
        </w:rPr>
        <w:t xml:space="preserve">, </w:t>
      </w:r>
      <w:proofErr w:type="spellStart"/>
      <w:r>
        <w:rPr>
          <w:lang w:val="en-US" w:eastAsia="ja-JP"/>
        </w:rPr>
        <w:t>RAN4</w:t>
      </w:r>
      <w:proofErr w:type="spellEnd"/>
      <w:r>
        <w:rPr>
          <w:lang w:val="en-US" w:eastAsia="ja-JP"/>
        </w:rPr>
        <w:t xml:space="preserve"> initiated the discussion on potential improvement on </w:t>
      </w:r>
      <w:proofErr w:type="spellStart"/>
      <w:r w:rsidR="009B43C2">
        <w:rPr>
          <w:lang w:val="en-US" w:eastAsia="ja-JP"/>
        </w:rPr>
        <w:t>RRM</w:t>
      </w:r>
      <w:proofErr w:type="spellEnd"/>
      <w:r>
        <w:rPr>
          <w:lang w:val="en-US" w:eastAsia="ja-JP"/>
        </w:rPr>
        <w:t xml:space="preserve"> specification as captured in </w:t>
      </w:r>
      <w:proofErr w:type="spellStart"/>
      <w:r>
        <w:rPr>
          <w:lang w:val="en-US" w:eastAsia="ja-JP"/>
        </w:rPr>
        <w:t>WF</w:t>
      </w:r>
      <w:proofErr w:type="spellEnd"/>
      <w:r>
        <w:rPr>
          <w:lang w:val="en-US" w:eastAsia="ja-JP"/>
        </w:rPr>
        <w:t xml:space="preserve"> </w:t>
      </w:r>
      <w:r w:rsidR="00DD661D">
        <w:rPr>
          <w:lang w:val="en-US" w:eastAsia="ja-JP"/>
        </w:rPr>
        <w:t>[</w:t>
      </w:r>
      <w:r w:rsidR="009B43C2">
        <w:rPr>
          <w:lang w:val="en-US" w:eastAsia="ja-JP"/>
        </w:rPr>
        <w:t>2</w:t>
      </w:r>
      <w:r w:rsidR="00DD661D">
        <w:rPr>
          <w:lang w:val="en-US" w:eastAsia="ja-JP"/>
        </w:rPr>
        <w:t xml:space="preserve">]. </w:t>
      </w:r>
    </w:p>
    <w:tbl>
      <w:tblPr>
        <w:tblStyle w:val="afd"/>
        <w:tblW w:w="0" w:type="auto"/>
        <w:tblLook w:val="04A0" w:firstRow="1" w:lastRow="0" w:firstColumn="1" w:lastColumn="0" w:noHBand="0" w:noVBand="1"/>
      </w:tblPr>
      <w:tblGrid>
        <w:gridCol w:w="9631"/>
      </w:tblGrid>
      <w:tr w:rsidR="009B43C2" w14:paraId="63862DDF" w14:textId="77777777" w:rsidTr="009B43C2">
        <w:tc>
          <w:tcPr>
            <w:tcW w:w="9631" w:type="dxa"/>
          </w:tcPr>
          <w:p w14:paraId="7CDD99F9" w14:textId="77777777" w:rsidR="009B43C2" w:rsidRPr="009B43C2" w:rsidRDefault="009B43C2" w:rsidP="009B43C2">
            <w:pPr>
              <w:rPr>
                <w:b/>
                <w:bCs/>
                <w:sz w:val="16"/>
                <w:szCs w:val="16"/>
              </w:rPr>
            </w:pPr>
            <w:r w:rsidRPr="009B43C2">
              <w:rPr>
                <w:b/>
                <w:bCs/>
                <w:sz w:val="16"/>
                <w:szCs w:val="16"/>
              </w:rPr>
              <w:t xml:space="preserve">On identified issues which can be addressed in </w:t>
            </w:r>
            <w:proofErr w:type="spellStart"/>
            <w:r w:rsidRPr="009B43C2">
              <w:rPr>
                <w:b/>
                <w:bCs/>
                <w:sz w:val="16"/>
                <w:szCs w:val="16"/>
              </w:rPr>
              <w:t>R19</w:t>
            </w:r>
            <w:proofErr w:type="spellEnd"/>
            <w:r w:rsidRPr="009B43C2">
              <w:rPr>
                <w:b/>
                <w:bCs/>
                <w:sz w:val="16"/>
                <w:szCs w:val="16"/>
              </w:rPr>
              <w:t xml:space="preserve"> timeframe </w:t>
            </w:r>
          </w:p>
          <w:p w14:paraId="5C68EF8C" w14:textId="77777777" w:rsidR="009B43C2" w:rsidRPr="009B43C2" w:rsidRDefault="009B43C2" w:rsidP="009B43C2">
            <w:pPr>
              <w:rPr>
                <w:sz w:val="16"/>
                <w:szCs w:val="16"/>
              </w:rPr>
            </w:pPr>
            <w:r w:rsidRPr="009B43C2">
              <w:rPr>
                <w:sz w:val="16"/>
                <w:szCs w:val="16"/>
              </w:rPr>
              <w:t>Agreement:</w:t>
            </w:r>
          </w:p>
          <w:p w14:paraId="40BAC512" w14:textId="77777777" w:rsidR="009B43C2" w:rsidRPr="009B43C2" w:rsidRDefault="009B43C2" w:rsidP="009B43C2">
            <w:pPr>
              <w:pStyle w:val="aff6"/>
              <w:numPr>
                <w:ilvl w:val="0"/>
                <w:numId w:val="35"/>
              </w:numPr>
              <w:ind w:firstLineChars="0"/>
              <w:rPr>
                <w:rFonts w:eastAsia="Yu Mincho"/>
                <w:sz w:val="16"/>
                <w:szCs w:val="16"/>
              </w:rPr>
            </w:pPr>
            <w:r w:rsidRPr="009B43C2">
              <w:rPr>
                <w:rFonts w:eastAsia="Yu Mincho"/>
                <w:sz w:val="16"/>
                <w:szCs w:val="16"/>
              </w:rPr>
              <w:t xml:space="preserve">In </w:t>
            </w:r>
            <w:proofErr w:type="spellStart"/>
            <w:r w:rsidRPr="009B43C2">
              <w:rPr>
                <w:rFonts w:eastAsia="Yu Mincho"/>
                <w:sz w:val="16"/>
                <w:szCs w:val="16"/>
              </w:rPr>
              <w:t>RAN4#111</w:t>
            </w:r>
            <w:proofErr w:type="spellEnd"/>
            <w:r w:rsidRPr="009B43C2">
              <w:rPr>
                <w:rFonts w:eastAsia="Yu Mincho"/>
                <w:sz w:val="16"/>
                <w:szCs w:val="16"/>
              </w:rPr>
              <w:t xml:space="preserve">, it should be prioritized to identify the issues for </w:t>
            </w:r>
            <w:proofErr w:type="spellStart"/>
            <w:r w:rsidRPr="009B43C2">
              <w:rPr>
                <w:rFonts w:eastAsia="Yu Mincho"/>
                <w:sz w:val="16"/>
                <w:szCs w:val="16"/>
              </w:rPr>
              <w:t>RRM</w:t>
            </w:r>
            <w:proofErr w:type="spellEnd"/>
            <w:r w:rsidRPr="009B43C2">
              <w:rPr>
                <w:rFonts w:eastAsia="Yu Mincho"/>
                <w:sz w:val="16"/>
                <w:szCs w:val="16"/>
              </w:rPr>
              <w:t xml:space="preserve"> spec improvement, which are feasible to be addressed within </w:t>
            </w:r>
            <w:proofErr w:type="spellStart"/>
            <w:r w:rsidRPr="009B43C2">
              <w:rPr>
                <w:rFonts w:eastAsia="Yu Mincho"/>
                <w:sz w:val="16"/>
                <w:szCs w:val="16"/>
              </w:rPr>
              <w:t>R19</w:t>
            </w:r>
            <w:proofErr w:type="spellEnd"/>
            <w:r w:rsidRPr="009B43C2">
              <w:rPr>
                <w:rFonts w:eastAsia="Yu Mincho"/>
                <w:sz w:val="16"/>
                <w:szCs w:val="16"/>
              </w:rPr>
              <w:t xml:space="preserve"> timeframe </w:t>
            </w:r>
          </w:p>
          <w:p w14:paraId="58271D01" w14:textId="77777777" w:rsidR="009B43C2" w:rsidRPr="009B43C2" w:rsidRDefault="009B43C2" w:rsidP="009B43C2">
            <w:pPr>
              <w:pStyle w:val="aff6"/>
              <w:numPr>
                <w:ilvl w:val="1"/>
                <w:numId w:val="35"/>
              </w:numPr>
              <w:ind w:firstLineChars="0"/>
              <w:rPr>
                <w:rFonts w:eastAsia="Yu Mincho"/>
                <w:sz w:val="16"/>
                <w:szCs w:val="16"/>
              </w:rPr>
            </w:pPr>
            <w:r w:rsidRPr="009B43C2">
              <w:rPr>
                <w:rFonts w:eastAsia="Yu Mincho"/>
                <w:sz w:val="16"/>
                <w:szCs w:val="16"/>
              </w:rPr>
              <w:t>Interested companies are encouraged to provide their inputs and analysis.</w:t>
            </w:r>
          </w:p>
          <w:p w14:paraId="6F90848E" w14:textId="77777777" w:rsidR="009B43C2" w:rsidRPr="009B43C2" w:rsidRDefault="009B43C2" w:rsidP="009B43C2">
            <w:pPr>
              <w:pStyle w:val="aff6"/>
              <w:numPr>
                <w:ilvl w:val="0"/>
                <w:numId w:val="35"/>
              </w:numPr>
              <w:ind w:firstLineChars="0"/>
              <w:rPr>
                <w:rFonts w:eastAsia="Yu Mincho"/>
                <w:sz w:val="16"/>
                <w:szCs w:val="16"/>
              </w:rPr>
            </w:pPr>
            <w:r w:rsidRPr="009B43C2">
              <w:rPr>
                <w:rFonts w:eastAsia="Yu Mincho"/>
                <w:sz w:val="16"/>
                <w:szCs w:val="16"/>
              </w:rPr>
              <w:t xml:space="preserve">Based on the discussion in </w:t>
            </w:r>
            <w:proofErr w:type="spellStart"/>
            <w:r w:rsidRPr="009B43C2">
              <w:rPr>
                <w:rFonts w:eastAsia="Yu Mincho"/>
                <w:sz w:val="16"/>
                <w:szCs w:val="16"/>
              </w:rPr>
              <w:t>RAN4#110bis</w:t>
            </w:r>
            <w:proofErr w:type="spellEnd"/>
            <w:r w:rsidRPr="009B43C2">
              <w:rPr>
                <w:rFonts w:eastAsia="Yu Mincho"/>
                <w:sz w:val="16"/>
                <w:szCs w:val="16"/>
              </w:rPr>
              <w:t xml:space="preserve">, the following editorial aspects can be further discussed if and how to be addressed within </w:t>
            </w:r>
            <w:proofErr w:type="spellStart"/>
            <w:r w:rsidRPr="009B43C2">
              <w:rPr>
                <w:rFonts w:eastAsia="Yu Mincho"/>
                <w:sz w:val="16"/>
                <w:szCs w:val="16"/>
              </w:rPr>
              <w:t>R19</w:t>
            </w:r>
            <w:proofErr w:type="spellEnd"/>
            <w:r w:rsidRPr="009B43C2">
              <w:rPr>
                <w:rFonts w:eastAsia="Yu Mincho"/>
                <w:sz w:val="16"/>
                <w:szCs w:val="16"/>
              </w:rPr>
              <w:t xml:space="preserve"> timeframe. </w:t>
            </w:r>
          </w:p>
          <w:p w14:paraId="163A2995" w14:textId="77777777" w:rsidR="009B43C2" w:rsidRPr="009B43C2" w:rsidRDefault="009B43C2" w:rsidP="009B43C2">
            <w:pPr>
              <w:pStyle w:val="aff6"/>
              <w:numPr>
                <w:ilvl w:val="1"/>
                <w:numId w:val="35"/>
              </w:numPr>
              <w:ind w:firstLineChars="0"/>
              <w:rPr>
                <w:rFonts w:eastAsia="Yu Mincho"/>
                <w:sz w:val="16"/>
                <w:szCs w:val="16"/>
              </w:rPr>
            </w:pPr>
            <w:r w:rsidRPr="009B43C2">
              <w:rPr>
                <w:rFonts w:eastAsia="Yu Mincho"/>
                <w:sz w:val="16"/>
                <w:szCs w:val="16"/>
              </w:rPr>
              <w:t>Terminology/style inconsistency, incorrect notation/symbols/abbreviation, undefined abbreviations, redundant information/notes</w:t>
            </w:r>
          </w:p>
          <w:p w14:paraId="505A057B" w14:textId="77777777" w:rsidR="009B43C2" w:rsidRPr="009B43C2" w:rsidRDefault="009B43C2" w:rsidP="009B43C2">
            <w:pPr>
              <w:pStyle w:val="aff6"/>
              <w:numPr>
                <w:ilvl w:val="1"/>
                <w:numId w:val="35"/>
              </w:numPr>
              <w:ind w:firstLineChars="0"/>
              <w:rPr>
                <w:rFonts w:eastAsia="Yu Mincho"/>
                <w:sz w:val="16"/>
                <w:szCs w:val="16"/>
              </w:rPr>
            </w:pPr>
            <w:r w:rsidRPr="009B43C2">
              <w:rPr>
                <w:rFonts w:eastAsia="Yu Mincho"/>
                <w:sz w:val="16"/>
                <w:szCs w:val="16"/>
              </w:rPr>
              <w:t>In the main and Annex parts: Clean up [], ‘TBD’, ‘FFS’, empty test cases</w:t>
            </w:r>
          </w:p>
          <w:p w14:paraId="2B0E6D5C" w14:textId="7DD1E13D" w:rsidR="009B43C2" w:rsidRPr="009B43C2" w:rsidRDefault="009B43C2" w:rsidP="009B43C2">
            <w:pPr>
              <w:pStyle w:val="aff6"/>
              <w:numPr>
                <w:ilvl w:val="1"/>
                <w:numId w:val="35"/>
              </w:numPr>
              <w:ind w:firstLineChars="0"/>
              <w:rPr>
                <w:lang w:val="en-US"/>
              </w:rPr>
            </w:pPr>
            <w:r w:rsidRPr="009B43C2">
              <w:rPr>
                <w:rFonts w:eastAsia="Yu Mincho"/>
                <w:sz w:val="16"/>
                <w:szCs w:val="16"/>
              </w:rPr>
              <w:t>Others are not precluded</w:t>
            </w:r>
          </w:p>
        </w:tc>
      </w:tr>
    </w:tbl>
    <w:p w14:paraId="4F5C7A26" w14:textId="1FB5525A" w:rsidR="000212C3" w:rsidRDefault="00DD661D" w:rsidP="00356B01">
      <w:pPr>
        <w:rPr>
          <w:lang w:val="en-US" w:eastAsia="ja-JP"/>
        </w:rPr>
      </w:pPr>
      <w:r>
        <w:rPr>
          <w:lang w:val="en-US" w:eastAsia="ja-JP"/>
        </w:rPr>
        <w:t xml:space="preserve"> </w:t>
      </w:r>
    </w:p>
    <w:p w14:paraId="7A58C240" w14:textId="6AC324E5" w:rsidR="00DD661D" w:rsidRPr="000212C3" w:rsidRDefault="00DD661D" w:rsidP="00356B01">
      <w:pPr>
        <w:rPr>
          <w:lang w:val="en-US" w:eastAsia="ja-JP"/>
        </w:rPr>
      </w:pPr>
      <w:r>
        <w:rPr>
          <w:rFonts w:hint="eastAsia"/>
          <w:lang w:val="en-US" w:eastAsia="zh-CN"/>
        </w:rPr>
        <w:t>In</w:t>
      </w:r>
      <w:r>
        <w:rPr>
          <w:lang w:val="en-US" w:eastAsia="ja-JP"/>
        </w:rPr>
        <w:t xml:space="preserve"> this contribution, further views are provided for </w:t>
      </w:r>
      <w:proofErr w:type="spellStart"/>
      <w:r w:rsidR="009B43C2">
        <w:rPr>
          <w:lang w:val="en-US" w:eastAsia="ja-JP"/>
        </w:rPr>
        <w:t>RRM</w:t>
      </w:r>
      <w:proofErr w:type="spellEnd"/>
      <w:r w:rsidR="009B43C2">
        <w:rPr>
          <w:lang w:val="en-US" w:eastAsia="ja-JP"/>
        </w:rPr>
        <w:t xml:space="preserve"> specifications</w:t>
      </w:r>
      <w:r>
        <w:rPr>
          <w:lang w:val="en-US" w:eastAsia="ja-JP"/>
        </w:rPr>
        <w:t xml:space="preserve"> </w:t>
      </w:r>
    </w:p>
    <w:p w14:paraId="7F59A391" w14:textId="291EA8BF" w:rsidR="009B37B2" w:rsidRDefault="005C333E" w:rsidP="007A30A6">
      <w:pPr>
        <w:pStyle w:val="1"/>
        <w:rPr>
          <w:lang w:val="en-GB" w:eastAsia="ja-JP"/>
        </w:rPr>
      </w:pPr>
      <w:r>
        <w:rPr>
          <w:lang w:val="en-GB" w:eastAsia="ja-JP"/>
        </w:rPr>
        <w:t>2</w:t>
      </w:r>
      <w:r>
        <w:rPr>
          <w:lang w:val="en-GB" w:eastAsia="ja-JP"/>
        </w:rPr>
        <w:tab/>
      </w:r>
      <w:r>
        <w:rPr>
          <w:lang w:val="en-GB" w:eastAsia="ja-JP"/>
        </w:rPr>
        <w:tab/>
      </w:r>
      <w:r w:rsidR="0062292E">
        <w:rPr>
          <w:lang w:val="en-GB" w:eastAsia="ja-JP"/>
        </w:rPr>
        <w:t>Discussion</w:t>
      </w:r>
    </w:p>
    <w:p w14:paraId="183C6BF3" w14:textId="3EBFA264" w:rsidR="009B43C2" w:rsidRPr="00E3436D" w:rsidRDefault="009B43C2" w:rsidP="009B43C2">
      <w:pPr>
        <w:rPr>
          <w:rFonts w:eastAsia="Yu Mincho"/>
          <w:lang w:eastAsia="ja-JP"/>
        </w:rPr>
      </w:pPr>
      <w:r>
        <w:rPr>
          <w:lang w:eastAsia="ja-JP"/>
        </w:rPr>
        <w:t xml:space="preserve">In our view, at least RAN4 can consider some measures to </w:t>
      </w:r>
      <w:r w:rsidR="00E3436D">
        <w:rPr>
          <w:lang w:eastAsia="ja-JP"/>
        </w:rPr>
        <w:t>eliminate</w:t>
      </w:r>
      <w:r>
        <w:rPr>
          <w:lang w:eastAsia="ja-JP"/>
        </w:rPr>
        <w:t xml:space="preserve"> </w:t>
      </w:r>
      <w:r w:rsidR="00E3436D">
        <w:rPr>
          <w:lang w:eastAsia="ja-JP"/>
        </w:rPr>
        <w:t xml:space="preserve">the issues on </w:t>
      </w:r>
      <w:r>
        <w:rPr>
          <w:lang w:eastAsia="ja-JP"/>
        </w:rPr>
        <w:t>“</w:t>
      </w:r>
      <w:r w:rsidR="00E3436D">
        <w:rPr>
          <w:lang w:eastAsia="ja-JP"/>
        </w:rPr>
        <w:t>redundant</w:t>
      </w:r>
      <w:r>
        <w:rPr>
          <w:lang w:eastAsia="ja-JP"/>
        </w:rPr>
        <w:t xml:space="preserve"> </w:t>
      </w:r>
      <w:r w:rsidR="00E3436D">
        <w:rPr>
          <w:lang w:eastAsia="ja-JP"/>
        </w:rPr>
        <w:t xml:space="preserve">contents” and “inconsistent </w:t>
      </w:r>
      <w:r w:rsidR="00E3436D" w:rsidRPr="00E3436D">
        <w:rPr>
          <w:lang w:eastAsia="ja-JP"/>
        </w:rPr>
        <w:t xml:space="preserve">suffixes” for </w:t>
      </w:r>
      <w:proofErr w:type="spellStart"/>
      <w:r w:rsidR="00E3436D" w:rsidRPr="00E3436D">
        <w:rPr>
          <w:lang w:eastAsia="ja-JP"/>
        </w:rPr>
        <w:t>RRM</w:t>
      </w:r>
      <w:proofErr w:type="spellEnd"/>
      <w:r w:rsidR="00E3436D" w:rsidRPr="00E3436D">
        <w:rPr>
          <w:lang w:eastAsia="ja-JP"/>
        </w:rPr>
        <w:t xml:space="preserve"> specification in </w:t>
      </w:r>
      <w:proofErr w:type="spellStart"/>
      <w:r w:rsidR="00E3436D" w:rsidRPr="00E3436D">
        <w:rPr>
          <w:lang w:eastAsia="ja-JP"/>
        </w:rPr>
        <w:t>Rel</w:t>
      </w:r>
      <w:proofErr w:type="spellEnd"/>
      <w:r w:rsidR="00E3436D" w:rsidRPr="00E3436D">
        <w:rPr>
          <w:lang w:eastAsia="ja-JP"/>
        </w:rPr>
        <w:t xml:space="preserve">-19 timeframe.  </w:t>
      </w:r>
      <w:r w:rsidR="00E3436D" w:rsidRPr="00E3436D">
        <w:rPr>
          <w:rFonts w:hint="eastAsia"/>
          <w:lang w:eastAsia="ja-JP"/>
        </w:rPr>
        <w:t>For</w:t>
      </w:r>
      <w:r w:rsidR="00E3436D" w:rsidRPr="00E3436D">
        <w:rPr>
          <w:lang w:eastAsia="ja-JP"/>
        </w:rPr>
        <w:t xml:space="preserve"> these two issues, we provided some examples in [3] which reproduced here for reference</w:t>
      </w:r>
      <w:r w:rsidR="00E3436D" w:rsidRPr="00E3436D">
        <w:rPr>
          <w:rFonts w:hint="eastAsia"/>
          <w:lang w:eastAsia="ja-JP"/>
        </w:rPr>
        <w:t>.</w:t>
      </w:r>
    </w:p>
    <w:p w14:paraId="3CB5EC27" w14:textId="77777777" w:rsidR="009B43C2" w:rsidRDefault="009B43C2" w:rsidP="009B43C2">
      <w:pPr>
        <w:jc w:val="left"/>
        <w:rPr>
          <w:b/>
          <w:bCs/>
        </w:rPr>
      </w:pPr>
      <w:r w:rsidRPr="007E2ABC">
        <w:rPr>
          <w:b/>
          <w:bCs/>
        </w:rPr>
        <w:t xml:space="preserve">Observation 1: </w:t>
      </w:r>
      <w:proofErr w:type="spellStart"/>
      <w:r w:rsidRPr="007E2ABC">
        <w:rPr>
          <w:b/>
          <w:bCs/>
        </w:rPr>
        <w:t>RRM</w:t>
      </w:r>
      <w:proofErr w:type="spellEnd"/>
      <w:r w:rsidRPr="007E2ABC">
        <w:rPr>
          <w:b/>
          <w:bCs/>
        </w:rPr>
        <w:t xml:space="preserve"> specification exists some redundant contents with copy-paste under </w:t>
      </w:r>
      <w:r w:rsidRPr="007E2ABC">
        <w:rPr>
          <w:rFonts w:hint="eastAsia"/>
          <w:b/>
          <w:bCs/>
        </w:rPr>
        <w:t>different</w:t>
      </w:r>
      <w:r w:rsidRPr="007E2ABC">
        <w:rPr>
          <w:b/>
          <w:bCs/>
        </w:rPr>
        <w:t xml:space="preserve"> places</w:t>
      </w:r>
      <w:r>
        <w:rPr>
          <w:b/>
          <w:bCs/>
        </w:rPr>
        <w:t>.</w:t>
      </w:r>
    </w:p>
    <w:p w14:paraId="2A316F49" w14:textId="77777777" w:rsidR="009B43C2" w:rsidRDefault="009B43C2" w:rsidP="009B43C2">
      <w:pPr>
        <w:jc w:val="left"/>
      </w:pPr>
      <w:r w:rsidRPr="007E2ABC">
        <w:t xml:space="preserve">An example for handover interruption time, as specified under </w:t>
      </w:r>
      <w:r w:rsidRPr="007E2ABC">
        <w:rPr>
          <w:b/>
          <w:bCs/>
        </w:rPr>
        <w:t>”6.1.1.2.2</w:t>
      </w:r>
      <w:r w:rsidRPr="007E2ABC">
        <w:rPr>
          <w:b/>
          <w:bCs/>
        </w:rPr>
        <w:tab/>
        <w:t>Interruption time” for NR</w:t>
      </w:r>
      <w:r w:rsidRPr="007E2ABC">
        <w:t xml:space="preserve"> and </w:t>
      </w:r>
      <w:r w:rsidRPr="007E2ABC">
        <w:rPr>
          <w:b/>
          <w:bCs/>
        </w:rPr>
        <w:t>”</w:t>
      </w:r>
      <w:proofErr w:type="spellStart"/>
      <w:r w:rsidRPr="007E2ABC">
        <w:rPr>
          <w:b/>
          <w:bCs/>
        </w:rPr>
        <w:t>6.1</w:t>
      </w:r>
      <w:r w:rsidRPr="007E2ABC">
        <w:rPr>
          <w:rFonts w:hint="eastAsia"/>
          <w:b/>
          <w:bCs/>
        </w:rPr>
        <w:t>C</w:t>
      </w:r>
      <w:r w:rsidRPr="007E2ABC">
        <w:rPr>
          <w:b/>
          <w:bCs/>
        </w:rPr>
        <w:t>.1.2.2</w:t>
      </w:r>
      <w:proofErr w:type="spellEnd"/>
      <w:r>
        <w:rPr>
          <w:b/>
          <w:bCs/>
        </w:rPr>
        <w:t xml:space="preserve"> </w:t>
      </w:r>
      <w:r w:rsidRPr="007E2ABC">
        <w:rPr>
          <w:b/>
          <w:bCs/>
        </w:rPr>
        <w:t xml:space="preserve">Interruption time” for NR </w:t>
      </w:r>
      <w:r w:rsidRPr="007E2ABC">
        <w:rPr>
          <w:rFonts w:hint="eastAsia"/>
          <w:b/>
          <w:bCs/>
        </w:rPr>
        <w:t xml:space="preserve">SAN </w:t>
      </w:r>
      <w:proofErr w:type="spellStart"/>
      <w:r w:rsidRPr="007E2ABC">
        <w:rPr>
          <w:b/>
          <w:bCs/>
        </w:rPr>
        <w:t>FR1</w:t>
      </w:r>
      <w:proofErr w:type="spellEnd"/>
      <w:r w:rsidRPr="007E2ABC">
        <w:rPr>
          <w:b/>
          <w:bCs/>
        </w:rPr>
        <w:t xml:space="preserve"> – NR</w:t>
      </w:r>
      <w:r w:rsidRPr="007E2ABC">
        <w:rPr>
          <w:rFonts w:hint="eastAsia"/>
          <w:b/>
          <w:bCs/>
        </w:rPr>
        <w:t xml:space="preserve"> SAN</w:t>
      </w:r>
      <w:r w:rsidRPr="007E2ABC">
        <w:rPr>
          <w:b/>
          <w:bCs/>
        </w:rPr>
        <w:t xml:space="preserve"> </w:t>
      </w:r>
      <w:proofErr w:type="spellStart"/>
      <w:r w:rsidRPr="007E2ABC">
        <w:rPr>
          <w:b/>
          <w:bCs/>
        </w:rPr>
        <w:t>FR1</w:t>
      </w:r>
      <w:proofErr w:type="spellEnd"/>
      <w:r w:rsidRPr="007E2ABC">
        <w:rPr>
          <w:b/>
          <w:bCs/>
        </w:rPr>
        <w:t xml:space="preserve"> Handover</w:t>
      </w:r>
      <w:r>
        <w:rPr>
          <w:b/>
          <w:bCs/>
        </w:rPr>
        <w:t xml:space="preserve">, </w:t>
      </w:r>
      <w:r w:rsidRPr="007E2ABC">
        <w:t>the requirements are almost the same with difference highlight in yellow</w:t>
      </w:r>
      <w:r>
        <w:t>:</w:t>
      </w:r>
    </w:p>
    <w:p w14:paraId="45870934" w14:textId="77777777" w:rsidR="009B43C2" w:rsidRDefault="009B43C2" w:rsidP="009B43C2">
      <w:pPr>
        <w:pStyle w:val="aff6"/>
        <w:numPr>
          <w:ilvl w:val="0"/>
          <w:numId w:val="36"/>
        </w:numPr>
        <w:ind w:firstLineChars="0"/>
      </w:pPr>
      <w:r>
        <w:t xml:space="preserve">Yellow highlight parts are specified for less than </w:t>
      </w:r>
      <w:proofErr w:type="spellStart"/>
      <w:r>
        <w:t>5MHz</w:t>
      </w:r>
      <w:proofErr w:type="spellEnd"/>
      <w:r>
        <w:t xml:space="preserve"> BW in </w:t>
      </w:r>
      <w:proofErr w:type="spellStart"/>
      <w:r>
        <w:t>Rel</w:t>
      </w:r>
      <w:proofErr w:type="spellEnd"/>
      <w:r>
        <w:t>-18 TN operation</w:t>
      </w:r>
      <w:r w:rsidRPr="00746EA6">
        <w:t>. For</w:t>
      </w:r>
      <w:r>
        <w:t xml:space="preserve"> NTN </w:t>
      </w:r>
      <w:proofErr w:type="spellStart"/>
      <w:r>
        <w:t>operation,3</w:t>
      </w:r>
      <w:proofErr w:type="spellEnd"/>
      <w:r>
        <w:t xml:space="preserve"> MHz </w:t>
      </w:r>
      <w:proofErr w:type="spellStart"/>
      <w:r>
        <w:t>CHBW</w:t>
      </w:r>
      <w:proofErr w:type="spellEnd"/>
      <w:r>
        <w:t xml:space="preserve"> will be supported in </w:t>
      </w:r>
      <w:proofErr w:type="spellStart"/>
      <w:r>
        <w:t>Rel</w:t>
      </w:r>
      <w:proofErr w:type="spellEnd"/>
      <w:r>
        <w:t xml:space="preserve">-19 as well under RAN4-led NTN enhancement WI; similar changes will be applied to </w:t>
      </w:r>
      <w:proofErr w:type="spellStart"/>
      <w:r>
        <w:t>6.1C.1.2.2</w:t>
      </w:r>
      <w:proofErr w:type="spellEnd"/>
      <w:r>
        <w:t xml:space="preserve"> in </w:t>
      </w:r>
      <w:proofErr w:type="spellStart"/>
      <w:r>
        <w:t>Rel</w:t>
      </w:r>
      <w:proofErr w:type="spellEnd"/>
      <w:r>
        <w:t xml:space="preserve">-19 </w:t>
      </w:r>
    </w:p>
    <w:p w14:paraId="6878E6E1" w14:textId="77777777" w:rsidR="009B43C2" w:rsidRPr="009C5807" w:rsidRDefault="009B43C2" w:rsidP="009B43C2">
      <w:pPr>
        <w:jc w:val="center"/>
      </w:pPr>
      <w:r>
        <w:rPr>
          <w:noProof/>
        </w:rPr>
        <w:lastRenderedPageBreak/>
        <w:drawing>
          <wp:inline distT="0" distB="0" distL="0" distR="0" wp14:anchorId="41BE46CA" wp14:editId="3BAE9A09">
            <wp:extent cx="2938613" cy="2111188"/>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943035" cy="2114365"/>
                    </a:xfrm>
                    <a:prstGeom prst="rect">
                      <a:avLst/>
                    </a:prstGeom>
                  </pic:spPr>
                </pic:pic>
              </a:graphicData>
            </a:graphic>
          </wp:inline>
        </w:drawing>
      </w:r>
      <w:r w:rsidRPr="00157458">
        <w:rPr>
          <w:noProof/>
        </w:rPr>
        <w:t xml:space="preserve"> </w:t>
      </w:r>
      <w:r>
        <w:rPr>
          <w:noProof/>
        </w:rPr>
        <w:drawing>
          <wp:inline distT="0" distB="0" distL="0" distR="0" wp14:anchorId="34581F44" wp14:editId="33B43EEF">
            <wp:extent cx="2667000" cy="2176808"/>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687882" cy="2193852"/>
                    </a:xfrm>
                    <a:prstGeom prst="rect">
                      <a:avLst/>
                    </a:prstGeom>
                  </pic:spPr>
                </pic:pic>
              </a:graphicData>
            </a:graphic>
          </wp:inline>
        </w:drawing>
      </w:r>
    </w:p>
    <w:p w14:paraId="013E4186" w14:textId="0F744D95" w:rsidR="009B43C2" w:rsidRDefault="009B43C2" w:rsidP="009B43C2">
      <w:pPr>
        <w:rPr>
          <w:lang w:eastAsia="ja-JP"/>
        </w:rPr>
      </w:pPr>
      <w:r w:rsidRPr="00E179CB">
        <w:rPr>
          <w:lang w:eastAsia="ja-JP"/>
        </w:rPr>
        <w:t xml:space="preserve">To accommodate these unnecessary redundant changes, some aligned draft rules shall be discussed and documented as guidance for </w:t>
      </w:r>
      <w:proofErr w:type="spellStart"/>
      <w:r w:rsidRPr="00E179CB">
        <w:rPr>
          <w:lang w:eastAsia="ja-JP"/>
        </w:rPr>
        <w:t>RRM</w:t>
      </w:r>
      <w:proofErr w:type="spellEnd"/>
      <w:r w:rsidRPr="00E179CB">
        <w:rPr>
          <w:lang w:eastAsia="ja-JP"/>
        </w:rPr>
        <w:t xml:space="preserve"> specification drafting. </w:t>
      </w:r>
    </w:p>
    <w:p w14:paraId="66BE8C16" w14:textId="601CD551" w:rsidR="003346FE" w:rsidRDefault="00E3436D" w:rsidP="000B5DF3">
      <w:pPr>
        <w:jc w:val="left"/>
        <w:rPr>
          <w:lang w:eastAsia="ja-JP"/>
        </w:rPr>
      </w:pPr>
      <w:r>
        <w:rPr>
          <w:lang w:eastAsia="ja-JP"/>
        </w:rPr>
        <w:t xml:space="preserve">In general, introducing requirements for new features into specifications; two drafting </w:t>
      </w:r>
      <w:proofErr w:type="gramStart"/>
      <w:r>
        <w:rPr>
          <w:lang w:eastAsia="ja-JP"/>
        </w:rPr>
        <w:t>way</w:t>
      </w:r>
      <w:proofErr w:type="gramEnd"/>
      <w:r>
        <w:rPr>
          <w:lang w:eastAsia="ja-JP"/>
        </w:rPr>
        <w:t xml:space="preserve"> can </w:t>
      </w:r>
      <w:r w:rsidR="003346FE">
        <w:rPr>
          <w:lang w:eastAsia="ja-JP"/>
        </w:rPr>
        <w:t xml:space="preserve">be considered “self-contained” vs “referring to existing requirements”.   With the approach “referring to existing requirements”, we can reduce redundant contents, and </w:t>
      </w:r>
      <w:r w:rsidR="000B5DF3">
        <w:rPr>
          <w:lang w:eastAsia="ja-JP"/>
        </w:rPr>
        <w:t>avoid frequently</w:t>
      </w:r>
      <w:r w:rsidR="003346FE">
        <w:rPr>
          <w:lang w:eastAsia="ja-JP"/>
        </w:rPr>
        <w:t xml:space="preserve"> update</w:t>
      </w:r>
      <w:r w:rsidR="000B5DF3">
        <w:rPr>
          <w:lang w:eastAsia="ja-JP"/>
        </w:rPr>
        <w:t xml:space="preserve">. </w:t>
      </w:r>
    </w:p>
    <w:p w14:paraId="4C752B56" w14:textId="0FCC0526" w:rsidR="00E3436D" w:rsidRDefault="00E3436D" w:rsidP="00E3436D">
      <w:pPr>
        <w:rPr>
          <w:b/>
          <w:bCs/>
          <w:lang w:eastAsia="ja-JP"/>
        </w:rPr>
      </w:pPr>
      <w:r w:rsidRPr="00E179CB">
        <w:rPr>
          <w:b/>
          <w:bCs/>
          <w:lang w:eastAsia="ja-JP"/>
        </w:rPr>
        <w:t xml:space="preserve">Proposal 1: </w:t>
      </w:r>
      <w:r>
        <w:rPr>
          <w:rFonts w:hint="eastAsia"/>
          <w:b/>
          <w:bCs/>
          <w:lang w:eastAsia="zh-CN"/>
        </w:rPr>
        <w:t>RAN4</w:t>
      </w:r>
      <w:r>
        <w:rPr>
          <w:b/>
          <w:bCs/>
          <w:lang w:eastAsia="ja-JP"/>
        </w:rPr>
        <w:t xml:space="preserve"> shall further discuss d</w:t>
      </w:r>
      <w:r w:rsidRPr="00E179CB">
        <w:rPr>
          <w:b/>
          <w:bCs/>
          <w:lang w:eastAsia="ja-JP"/>
        </w:rPr>
        <w:t>rafting rules</w:t>
      </w:r>
      <w:r>
        <w:rPr>
          <w:b/>
          <w:bCs/>
          <w:lang w:eastAsia="ja-JP"/>
        </w:rPr>
        <w:t xml:space="preserve"> to</w:t>
      </w:r>
      <w:r w:rsidRPr="00E179CB">
        <w:rPr>
          <w:b/>
          <w:bCs/>
          <w:lang w:eastAsia="ja-JP"/>
        </w:rPr>
        <w:t xml:space="preserve"> avoid unnecessary redundant contents documented</w:t>
      </w:r>
      <w:r>
        <w:rPr>
          <w:b/>
          <w:bCs/>
          <w:lang w:eastAsia="ja-JP"/>
        </w:rPr>
        <w:t xml:space="preserve"> as guidance</w:t>
      </w:r>
      <w:r w:rsidRPr="00E179CB">
        <w:rPr>
          <w:b/>
          <w:bCs/>
          <w:lang w:eastAsia="ja-JP"/>
        </w:rPr>
        <w:t xml:space="preserve"> for </w:t>
      </w:r>
      <w:proofErr w:type="spellStart"/>
      <w:r w:rsidRPr="00E179CB">
        <w:rPr>
          <w:b/>
          <w:bCs/>
          <w:lang w:eastAsia="ja-JP"/>
        </w:rPr>
        <w:t>RRM</w:t>
      </w:r>
      <w:proofErr w:type="spellEnd"/>
      <w:r w:rsidRPr="00E179CB">
        <w:rPr>
          <w:b/>
          <w:bCs/>
          <w:lang w:eastAsia="ja-JP"/>
        </w:rPr>
        <w:t xml:space="preserve"> specification drafting</w:t>
      </w:r>
      <w:r>
        <w:rPr>
          <w:b/>
          <w:bCs/>
          <w:lang w:eastAsia="ja-JP"/>
        </w:rPr>
        <w:t xml:space="preserve"> e.g. </w:t>
      </w:r>
    </w:p>
    <w:p w14:paraId="20EE4977" w14:textId="16EFFAC6" w:rsidR="00E3436D" w:rsidRPr="00E3436D" w:rsidRDefault="00E3436D" w:rsidP="00E3436D">
      <w:pPr>
        <w:pStyle w:val="aff6"/>
        <w:numPr>
          <w:ilvl w:val="0"/>
          <w:numId w:val="36"/>
        </w:numPr>
        <w:ind w:firstLineChars="0"/>
        <w:rPr>
          <w:b/>
          <w:bCs/>
          <w:lang w:eastAsia="ja-JP"/>
        </w:rPr>
      </w:pPr>
      <w:r>
        <w:rPr>
          <w:b/>
          <w:bCs/>
          <w:lang w:eastAsia="ja-JP"/>
        </w:rPr>
        <w:t xml:space="preserve">Once new features introduced into </w:t>
      </w:r>
      <w:proofErr w:type="spellStart"/>
      <w:r>
        <w:rPr>
          <w:b/>
          <w:bCs/>
          <w:lang w:eastAsia="ja-JP"/>
        </w:rPr>
        <w:t>RRM</w:t>
      </w:r>
      <w:proofErr w:type="spellEnd"/>
      <w:r>
        <w:rPr>
          <w:b/>
          <w:bCs/>
          <w:lang w:eastAsia="ja-JP"/>
        </w:rPr>
        <w:t xml:space="preserve"> specification, refer to existing requirements/sub-sections as much as possible with further description on the difference/delta compared to existing requirements. </w:t>
      </w:r>
    </w:p>
    <w:p w14:paraId="270274B0" w14:textId="2443450D" w:rsidR="00E3436D" w:rsidRDefault="00E3436D" w:rsidP="009B43C2">
      <w:pPr>
        <w:rPr>
          <w:lang w:eastAsia="ja-JP"/>
        </w:rPr>
      </w:pPr>
      <w:r w:rsidRPr="00A57204">
        <w:rPr>
          <w:b/>
          <w:bCs/>
          <w:lang w:eastAsia="ja-JP"/>
        </w:rPr>
        <w:t>Observation 2: The suffixes usage under 2</w:t>
      </w:r>
      <w:r w:rsidRPr="00A57204">
        <w:rPr>
          <w:b/>
          <w:bCs/>
          <w:vertAlign w:val="superscript"/>
          <w:lang w:eastAsia="ja-JP"/>
        </w:rPr>
        <w:t>nd</w:t>
      </w:r>
      <w:r w:rsidRPr="00A57204">
        <w:rPr>
          <w:b/>
          <w:bCs/>
          <w:lang w:eastAsia="ja-JP"/>
        </w:rPr>
        <w:t xml:space="preserve"> level clauses are not aligned across different sections.</w:t>
      </w:r>
    </w:p>
    <w:p w14:paraId="42F0FC8C" w14:textId="77777777" w:rsidR="009B43C2" w:rsidRDefault="009B43C2" w:rsidP="009B43C2">
      <w:pPr>
        <w:rPr>
          <w:lang w:eastAsia="zh-CN"/>
        </w:rPr>
      </w:pPr>
      <w:r>
        <w:rPr>
          <w:lang w:eastAsia="ja-JP"/>
        </w:rPr>
        <w:t xml:space="preserve">Similar as UE RF specifications, </w:t>
      </w:r>
      <w:proofErr w:type="spellStart"/>
      <w:r>
        <w:rPr>
          <w:lang w:eastAsia="ja-JP"/>
        </w:rPr>
        <w:t>RRM</w:t>
      </w:r>
      <w:proofErr w:type="spellEnd"/>
      <w:r>
        <w:rPr>
          <w:lang w:eastAsia="ja-JP"/>
        </w:rPr>
        <w:t xml:space="preserve"> speciation also utilizes suffixes at 2</w:t>
      </w:r>
      <w:r w:rsidRPr="00E4607C">
        <w:rPr>
          <w:vertAlign w:val="superscript"/>
          <w:lang w:eastAsia="ja-JP"/>
        </w:rPr>
        <w:t>nd</w:t>
      </w:r>
      <w:r>
        <w:rPr>
          <w:lang w:eastAsia="ja-JP"/>
        </w:rPr>
        <w:t xml:space="preserve"> level sub-clauses to discriminate requirements for different features i.e. </w:t>
      </w:r>
      <w:proofErr w:type="spellStart"/>
      <w:proofErr w:type="gramStart"/>
      <w:r>
        <w:rPr>
          <w:lang w:eastAsia="ja-JP"/>
        </w:rPr>
        <w:t>x.xA</w:t>
      </w:r>
      <w:proofErr w:type="spellEnd"/>
      <w:proofErr w:type="gramEnd"/>
      <w:r>
        <w:rPr>
          <w:lang w:eastAsia="ja-JP"/>
        </w:rPr>
        <w:t xml:space="preserve"> for </w:t>
      </w:r>
      <w:proofErr w:type="spellStart"/>
      <w:r>
        <w:rPr>
          <w:rFonts w:hint="eastAsia"/>
          <w:lang w:eastAsia="zh-CN"/>
        </w:rPr>
        <w:t>CCA</w:t>
      </w:r>
      <w:proofErr w:type="spellEnd"/>
      <w:r>
        <w:rPr>
          <w:lang w:eastAsia="ja-JP"/>
        </w:rPr>
        <w:t xml:space="preserve"> </w:t>
      </w:r>
      <w:r>
        <w:rPr>
          <w:lang w:eastAsia="zh-CN"/>
        </w:rPr>
        <w:t xml:space="preserve">(shared spectrum access), </w:t>
      </w:r>
      <w:proofErr w:type="spellStart"/>
      <w:r>
        <w:rPr>
          <w:lang w:eastAsia="zh-CN"/>
        </w:rPr>
        <w:t>x.xB</w:t>
      </w:r>
      <w:proofErr w:type="spellEnd"/>
      <w:r>
        <w:rPr>
          <w:lang w:eastAsia="zh-CN"/>
        </w:rPr>
        <w:t xml:space="preserve"> for </w:t>
      </w:r>
      <w:proofErr w:type="spellStart"/>
      <w:r>
        <w:rPr>
          <w:lang w:eastAsia="zh-CN"/>
        </w:rPr>
        <w:t>RedCap</w:t>
      </w:r>
      <w:proofErr w:type="spellEnd"/>
      <w:r>
        <w:rPr>
          <w:lang w:eastAsia="zh-CN"/>
        </w:rPr>
        <w:t xml:space="preserve">, </w:t>
      </w:r>
      <w:proofErr w:type="spellStart"/>
      <w:r>
        <w:rPr>
          <w:lang w:eastAsia="zh-CN"/>
        </w:rPr>
        <w:t>x.xC</w:t>
      </w:r>
      <w:proofErr w:type="spellEnd"/>
      <w:r>
        <w:rPr>
          <w:lang w:eastAsia="zh-CN"/>
        </w:rPr>
        <w:t xml:space="preserve"> for NTN, and </w:t>
      </w:r>
      <w:proofErr w:type="spellStart"/>
      <w:r>
        <w:rPr>
          <w:lang w:eastAsia="zh-CN"/>
        </w:rPr>
        <w:t>x.xD</w:t>
      </w:r>
      <w:proofErr w:type="spellEnd"/>
      <w:r>
        <w:rPr>
          <w:lang w:eastAsia="zh-CN"/>
        </w:rPr>
        <w:t xml:space="preserve"> for </w:t>
      </w:r>
      <w:proofErr w:type="spellStart"/>
      <w:r>
        <w:rPr>
          <w:lang w:eastAsia="zh-CN"/>
        </w:rPr>
        <w:t>ATG</w:t>
      </w:r>
      <w:proofErr w:type="spellEnd"/>
      <w:r>
        <w:rPr>
          <w:lang w:eastAsia="zh-CN"/>
        </w:rPr>
        <w:t xml:space="preserve">. In most of subsections, the suffixes usage is aligned with above assumption meanwhile some misalignment also exists in existing </w:t>
      </w:r>
      <w:proofErr w:type="spellStart"/>
      <w:r>
        <w:rPr>
          <w:lang w:eastAsia="zh-CN"/>
        </w:rPr>
        <w:t>RRM</w:t>
      </w:r>
      <w:proofErr w:type="spellEnd"/>
      <w:r>
        <w:rPr>
          <w:lang w:eastAsia="zh-CN"/>
        </w:rPr>
        <w:t xml:space="preserve"> specifications e.g.:</w:t>
      </w:r>
    </w:p>
    <w:p w14:paraId="321570CF" w14:textId="77777777" w:rsidR="009B43C2" w:rsidRPr="00A57204" w:rsidRDefault="009B43C2" w:rsidP="009B43C2">
      <w:pPr>
        <w:pStyle w:val="aff6"/>
        <w:numPr>
          <w:ilvl w:val="0"/>
          <w:numId w:val="36"/>
        </w:numPr>
        <w:ind w:firstLineChars="0"/>
        <w:rPr>
          <w:rFonts w:asciiTheme="minorHAnsi" w:hAnsiTheme="minorHAnsi" w:cstheme="minorHAnsi"/>
          <w:lang w:eastAsia="zh-CN"/>
        </w:rPr>
      </w:pPr>
      <w:proofErr w:type="spellStart"/>
      <w:r w:rsidRPr="00A57204">
        <w:rPr>
          <w:rFonts w:asciiTheme="minorHAnsi" w:hAnsiTheme="minorHAnsi" w:cstheme="minorHAnsi"/>
          <w:lang w:eastAsia="zh-CN"/>
        </w:rPr>
        <w:t>7.2A</w:t>
      </w:r>
      <w:proofErr w:type="spellEnd"/>
      <w:r w:rsidRPr="00A57204">
        <w:rPr>
          <w:rFonts w:asciiTheme="minorHAnsi" w:hAnsiTheme="minorHAnsi" w:cstheme="minorHAnsi"/>
          <w:lang w:eastAsia="zh-CN"/>
        </w:rPr>
        <w:t>/</w:t>
      </w:r>
      <w:proofErr w:type="spellStart"/>
      <w:r w:rsidRPr="00A57204">
        <w:rPr>
          <w:rFonts w:asciiTheme="minorHAnsi" w:hAnsiTheme="minorHAnsi" w:cstheme="minorHAnsi"/>
          <w:lang w:eastAsia="zh-CN"/>
        </w:rPr>
        <w:t>7.3A</w:t>
      </w:r>
      <w:proofErr w:type="spellEnd"/>
      <w:r w:rsidRPr="00A57204">
        <w:rPr>
          <w:rFonts w:asciiTheme="minorHAnsi" w:hAnsiTheme="minorHAnsi" w:cstheme="minorHAnsi"/>
          <w:lang w:eastAsia="zh-CN"/>
        </w:rPr>
        <w:t xml:space="preserve"> used for </w:t>
      </w:r>
      <w:proofErr w:type="spellStart"/>
      <w:r w:rsidRPr="00A57204">
        <w:rPr>
          <w:rFonts w:asciiTheme="minorHAnsi" w:hAnsiTheme="minorHAnsi" w:cstheme="minorHAnsi"/>
          <w:lang w:eastAsia="zh-CN"/>
        </w:rPr>
        <w:t>RedCap</w:t>
      </w:r>
      <w:proofErr w:type="spellEnd"/>
      <w:r w:rsidRPr="00A57204">
        <w:rPr>
          <w:rFonts w:asciiTheme="minorHAnsi" w:hAnsiTheme="minorHAnsi" w:cstheme="minorHAnsi"/>
          <w:lang w:eastAsia="zh-CN"/>
        </w:rPr>
        <w:t xml:space="preserve"> and </w:t>
      </w:r>
      <w:proofErr w:type="spellStart"/>
      <w:r w:rsidRPr="00A57204">
        <w:rPr>
          <w:rFonts w:asciiTheme="minorHAnsi" w:hAnsiTheme="minorHAnsi" w:cstheme="minorHAnsi"/>
          <w:lang w:eastAsia="zh-CN"/>
        </w:rPr>
        <w:t>7.2D</w:t>
      </w:r>
      <w:proofErr w:type="spellEnd"/>
      <w:r w:rsidRPr="00A57204">
        <w:rPr>
          <w:rFonts w:asciiTheme="minorHAnsi" w:hAnsiTheme="minorHAnsi" w:cstheme="minorHAnsi"/>
          <w:lang w:eastAsia="zh-CN"/>
        </w:rPr>
        <w:t>/</w:t>
      </w:r>
      <w:proofErr w:type="spellStart"/>
      <w:r w:rsidRPr="00A57204">
        <w:rPr>
          <w:rFonts w:asciiTheme="minorHAnsi" w:hAnsiTheme="minorHAnsi" w:cstheme="minorHAnsi"/>
          <w:lang w:eastAsia="zh-CN"/>
        </w:rPr>
        <w:t>7.3D</w:t>
      </w:r>
      <w:proofErr w:type="spellEnd"/>
      <w:r w:rsidRPr="00A57204">
        <w:rPr>
          <w:rFonts w:asciiTheme="minorHAnsi" w:hAnsiTheme="minorHAnsi" w:cstheme="minorHAnsi"/>
          <w:lang w:eastAsia="zh-CN"/>
        </w:rPr>
        <w:t xml:space="preserve"> used for </w:t>
      </w:r>
      <w:proofErr w:type="spellStart"/>
      <w:r w:rsidRPr="00A57204">
        <w:rPr>
          <w:rFonts w:asciiTheme="minorHAnsi" w:hAnsiTheme="minorHAnsi" w:cstheme="minorHAnsi"/>
          <w:lang w:eastAsia="zh-CN"/>
        </w:rPr>
        <w:t>ATG</w:t>
      </w:r>
      <w:proofErr w:type="spellEnd"/>
    </w:p>
    <w:p w14:paraId="7B9588E4" w14:textId="77777777" w:rsidR="009B43C2" w:rsidRPr="00A57204" w:rsidRDefault="009B43C2" w:rsidP="009B43C2">
      <w:pPr>
        <w:pStyle w:val="aff6"/>
        <w:numPr>
          <w:ilvl w:val="0"/>
          <w:numId w:val="36"/>
        </w:numPr>
        <w:ind w:firstLineChars="0"/>
        <w:rPr>
          <w:rFonts w:asciiTheme="minorHAnsi" w:hAnsiTheme="minorHAnsi" w:cstheme="minorHAnsi"/>
          <w:lang w:eastAsia="zh-CN"/>
        </w:rPr>
      </w:pPr>
      <w:r w:rsidRPr="00A57204">
        <w:rPr>
          <w:rFonts w:asciiTheme="minorHAnsi" w:hAnsiTheme="minorHAnsi" w:cstheme="minorHAnsi"/>
          <w:lang w:eastAsia="zh-CN"/>
        </w:rPr>
        <w:t xml:space="preserve">Section </w:t>
      </w:r>
      <w:proofErr w:type="spellStart"/>
      <w:r w:rsidRPr="00A57204">
        <w:rPr>
          <w:rFonts w:asciiTheme="minorHAnsi" w:hAnsiTheme="minorHAnsi" w:cstheme="minorHAnsi"/>
          <w:lang w:eastAsia="zh-CN"/>
        </w:rPr>
        <w:t>6.1B</w:t>
      </w:r>
      <w:proofErr w:type="spellEnd"/>
      <w:r w:rsidRPr="00A57204">
        <w:rPr>
          <w:rFonts w:asciiTheme="minorHAnsi" w:hAnsiTheme="minorHAnsi" w:cstheme="minorHAnsi"/>
          <w:lang w:eastAsia="zh-CN"/>
        </w:rPr>
        <w:t xml:space="preserve"> used for </w:t>
      </w:r>
      <w:proofErr w:type="spellStart"/>
      <w:r w:rsidRPr="00A57204">
        <w:rPr>
          <w:rFonts w:asciiTheme="minorHAnsi" w:hAnsiTheme="minorHAnsi" w:cstheme="minorHAnsi"/>
          <w:lang w:eastAsia="zh-CN"/>
        </w:rPr>
        <w:t>CCA</w:t>
      </w:r>
      <w:proofErr w:type="spellEnd"/>
      <w:r w:rsidRPr="00A57204">
        <w:rPr>
          <w:rFonts w:asciiTheme="minorHAnsi" w:hAnsiTheme="minorHAnsi" w:cstheme="minorHAnsi"/>
          <w:lang w:eastAsia="zh-CN"/>
        </w:rPr>
        <w:t xml:space="preserve">, </w:t>
      </w:r>
      <w:proofErr w:type="spellStart"/>
      <w:r w:rsidRPr="00A57204">
        <w:rPr>
          <w:rFonts w:asciiTheme="minorHAnsi" w:hAnsiTheme="minorHAnsi" w:cstheme="minorHAnsi"/>
          <w:lang w:eastAsia="zh-CN"/>
        </w:rPr>
        <w:t>6.1D</w:t>
      </w:r>
      <w:proofErr w:type="spellEnd"/>
      <w:r w:rsidRPr="00A57204">
        <w:rPr>
          <w:rFonts w:asciiTheme="minorHAnsi" w:hAnsiTheme="minorHAnsi" w:cstheme="minorHAnsi"/>
          <w:lang w:eastAsia="zh-CN"/>
        </w:rPr>
        <w:t xml:space="preserve"> for </w:t>
      </w:r>
      <w:proofErr w:type="spellStart"/>
      <w:r w:rsidRPr="00A57204">
        <w:rPr>
          <w:rFonts w:asciiTheme="minorHAnsi" w:hAnsiTheme="minorHAnsi" w:cstheme="minorHAnsi"/>
          <w:lang w:eastAsia="zh-CN"/>
        </w:rPr>
        <w:t>RedCap</w:t>
      </w:r>
      <w:proofErr w:type="spellEnd"/>
      <w:r w:rsidRPr="00A57204">
        <w:rPr>
          <w:rFonts w:asciiTheme="minorHAnsi" w:hAnsiTheme="minorHAnsi" w:cstheme="minorHAnsi"/>
          <w:lang w:eastAsia="zh-CN"/>
        </w:rPr>
        <w:t xml:space="preserve"> and </w:t>
      </w:r>
      <w:proofErr w:type="spellStart"/>
      <w:r w:rsidRPr="00A57204">
        <w:rPr>
          <w:rFonts w:asciiTheme="minorHAnsi" w:hAnsiTheme="minorHAnsi" w:cstheme="minorHAnsi"/>
          <w:lang w:eastAsia="zh-CN"/>
        </w:rPr>
        <w:t>6.1E</w:t>
      </w:r>
      <w:proofErr w:type="spellEnd"/>
      <w:r w:rsidRPr="00A57204">
        <w:rPr>
          <w:rFonts w:asciiTheme="minorHAnsi" w:hAnsiTheme="minorHAnsi" w:cstheme="minorHAnsi"/>
          <w:lang w:eastAsia="zh-CN"/>
        </w:rPr>
        <w:t xml:space="preserve"> for </w:t>
      </w:r>
      <w:proofErr w:type="spellStart"/>
      <w:r w:rsidRPr="00A57204">
        <w:rPr>
          <w:rFonts w:asciiTheme="minorHAnsi" w:hAnsiTheme="minorHAnsi" w:cstheme="minorHAnsi"/>
          <w:lang w:eastAsia="zh-CN"/>
        </w:rPr>
        <w:t>ATG</w:t>
      </w:r>
      <w:proofErr w:type="spellEnd"/>
    </w:p>
    <w:p w14:paraId="32B18EE9" w14:textId="77777777" w:rsidR="009B43C2" w:rsidRPr="00746EA6" w:rsidRDefault="009B43C2" w:rsidP="009B43C2">
      <w:pPr>
        <w:pStyle w:val="aff6"/>
        <w:numPr>
          <w:ilvl w:val="0"/>
          <w:numId w:val="36"/>
        </w:numPr>
        <w:ind w:firstLineChars="0"/>
        <w:rPr>
          <w:rFonts w:asciiTheme="minorHAnsi" w:hAnsiTheme="minorHAnsi" w:cstheme="minorHAnsi"/>
          <w:lang w:eastAsia="zh-CN"/>
        </w:rPr>
      </w:pPr>
      <w:r w:rsidRPr="00A57204">
        <w:rPr>
          <w:rFonts w:asciiTheme="minorHAnsi" w:hAnsiTheme="minorHAnsi" w:cstheme="minorHAnsi"/>
          <w:lang w:eastAsia="zh-CN"/>
        </w:rPr>
        <w:t xml:space="preserve">Section </w:t>
      </w:r>
      <w:proofErr w:type="spellStart"/>
      <w:r w:rsidRPr="00A57204">
        <w:rPr>
          <w:rFonts w:asciiTheme="minorHAnsi" w:hAnsiTheme="minorHAnsi" w:cstheme="minorHAnsi"/>
          <w:lang w:eastAsia="zh-CN"/>
        </w:rPr>
        <w:t>6.2A</w:t>
      </w:r>
      <w:proofErr w:type="spellEnd"/>
      <w:r w:rsidRPr="00A57204">
        <w:rPr>
          <w:rFonts w:asciiTheme="minorHAnsi" w:hAnsiTheme="minorHAnsi" w:cstheme="minorHAnsi"/>
          <w:lang w:eastAsia="zh-CN"/>
        </w:rPr>
        <w:t xml:space="preserve"> used f</w:t>
      </w:r>
      <w:r w:rsidRPr="00A57204">
        <w:rPr>
          <w:rFonts w:asciiTheme="minorHAnsi" w:eastAsiaTheme="minorEastAsia" w:hAnsiTheme="minorHAnsi" w:cstheme="minorHAnsi"/>
          <w:lang w:eastAsia="zh-CN"/>
        </w:rPr>
        <w:t xml:space="preserve">or </w:t>
      </w:r>
      <w:proofErr w:type="spellStart"/>
      <w:r w:rsidRPr="00A57204">
        <w:rPr>
          <w:rFonts w:asciiTheme="minorHAnsi" w:eastAsiaTheme="minorEastAsia" w:hAnsiTheme="minorHAnsi" w:cstheme="minorHAnsi"/>
          <w:lang w:eastAsia="zh-CN"/>
        </w:rPr>
        <w:t>CCA</w:t>
      </w:r>
      <w:proofErr w:type="spellEnd"/>
      <w:r w:rsidRPr="00A57204">
        <w:rPr>
          <w:rFonts w:asciiTheme="minorHAnsi" w:eastAsiaTheme="minorEastAsia" w:hAnsiTheme="minorHAnsi" w:cstheme="minorHAnsi"/>
          <w:lang w:eastAsia="zh-CN"/>
        </w:rPr>
        <w:t xml:space="preserve">, </w:t>
      </w:r>
      <w:proofErr w:type="spellStart"/>
      <w:r w:rsidRPr="00A57204">
        <w:rPr>
          <w:rFonts w:asciiTheme="minorHAnsi" w:eastAsiaTheme="minorEastAsia" w:hAnsiTheme="minorHAnsi" w:cstheme="minorHAnsi"/>
          <w:lang w:eastAsia="zh-CN"/>
        </w:rPr>
        <w:t>6.1D</w:t>
      </w:r>
      <w:proofErr w:type="spellEnd"/>
      <w:r w:rsidRPr="00A57204">
        <w:rPr>
          <w:rFonts w:asciiTheme="minorHAnsi" w:eastAsiaTheme="minorEastAsia" w:hAnsiTheme="minorHAnsi" w:cstheme="minorHAnsi"/>
          <w:lang w:eastAsia="zh-CN"/>
        </w:rPr>
        <w:t xml:space="preserve"> for </w:t>
      </w:r>
      <w:proofErr w:type="spellStart"/>
      <w:r w:rsidRPr="00A57204">
        <w:rPr>
          <w:rFonts w:asciiTheme="minorHAnsi" w:eastAsiaTheme="minorEastAsia" w:hAnsiTheme="minorHAnsi" w:cstheme="minorHAnsi"/>
          <w:lang w:eastAsia="zh-CN"/>
        </w:rPr>
        <w:t>RedCap</w:t>
      </w:r>
      <w:proofErr w:type="spellEnd"/>
      <w:r w:rsidRPr="00A57204">
        <w:rPr>
          <w:rFonts w:asciiTheme="minorHAnsi" w:eastAsiaTheme="minorEastAsia" w:hAnsiTheme="minorHAnsi" w:cstheme="minorHAnsi"/>
          <w:lang w:eastAsia="zh-CN"/>
        </w:rPr>
        <w:t xml:space="preserve"> and </w:t>
      </w:r>
      <w:proofErr w:type="spellStart"/>
      <w:r w:rsidRPr="00A57204">
        <w:rPr>
          <w:rFonts w:asciiTheme="minorHAnsi" w:eastAsiaTheme="minorEastAsia" w:hAnsiTheme="minorHAnsi" w:cstheme="minorHAnsi"/>
          <w:lang w:eastAsia="zh-CN"/>
        </w:rPr>
        <w:t>6.1E</w:t>
      </w:r>
      <w:proofErr w:type="spellEnd"/>
      <w:r w:rsidRPr="00A57204">
        <w:rPr>
          <w:rFonts w:asciiTheme="minorHAnsi" w:eastAsiaTheme="minorEastAsia" w:hAnsiTheme="minorHAnsi" w:cstheme="minorHAnsi"/>
          <w:lang w:eastAsia="zh-CN"/>
        </w:rPr>
        <w:t xml:space="preserve"> for </w:t>
      </w:r>
      <w:proofErr w:type="spellStart"/>
      <w:r w:rsidRPr="00A57204">
        <w:rPr>
          <w:rFonts w:asciiTheme="minorHAnsi" w:eastAsiaTheme="minorEastAsia" w:hAnsiTheme="minorHAnsi" w:cstheme="minorHAnsi"/>
          <w:lang w:eastAsia="zh-CN"/>
        </w:rPr>
        <w:t>ATG</w:t>
      </w:r>
      <w:proofErr w:type="spellEnd"/>
    </w:p>
    <w:p w14:paraId="60C452B0" w14:textId="77777777" w:rsidR="009B43C2" w:rsidRDefault="009B43C2" w:rsidP="009B43C2">
      <w:pPr>
        <w:jc w:val="center"/>
        <w:rPr>
          <w:lang w:eastAsia="ja-JP"/>
        </w:rPr>
      </w:pPr>
      <w:r>
        <w:rPr>
          <w:noProof/>
        </w:rPr>
        <w:lastRenderedPageBreak/>
        <w:drawing>
          <wp:inline distT="0" distB="0" distL="0" distR="0" wp14:anchorId="24DF1863" wp14:editId="1DB76555">
            <wp:extent cx="1964288" cy="3097742"/>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977081" cy="3117916"/>
                    </a:xfrm>
                    <a:prstGeom prst="rect">
                      <a:avLst/>
                    </a:prstGeom>
                  </pic:spPr>
                </pic:pic>
              </a:graphicData>
            </a:graphic>
          </wp:inline>
        </w:drawing>
      </w:r>
      <w:r>
        <w:rPr>
          <w:noProof/>
        </w:rPr>
        <w:drawing>
          <wp:inline distT="0" distB="0" distL="0" distR="0" wp14:anchorId="1FB73FC7" wp14:editId="54167D39">
            <wp:extent cx="2069172" cy="3107266"/>
            <wp:effectExtent l="0" t="0" r="762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087762" cy="3135183"/>
                    </a:xfrm>
                    <a:prstGeom prst="rect">
                      <a:avLst/>
                    </a:prstGeom>
                  </pic:spPr>
                </pic:pic>
              </a:graphicData>
            </a:graphic>
          </wp:inline>
        </w:drawing>
      </w:r>
    </w:p>
    <w:p w14:paraId="66A5262B" w14:textId="567E3913" w:rsidR="009B43C2" w:rsidRDefault="000B5DF3" w:rsidP="009B43C2">
      <w:pPr>
        <w:jc w:val="left"/>
        <w:rPr>
          <w:lang w:eastAsia="ja-JP"/>
        </w:rPr>
      </w:pPr>
      <w:r w:rsidRPr="000B5DF3">
        <w:rPr>
          <w:lang w:eastAsia="ja-JP"/>
        </w:rPr>
        <w:t>I</w:t>
      </w:r>
      <w:r>
        <w:rPr>
          <w:lang w:eastAsia="ja-JP"/>
        </w:rPr>
        <w:t>t</w:t>
      </w:r>
      <w:r w:rsidRPr="000B5DF3">
        <w:rPr>
          <w:lang w:eastAsia="ja-JP"/>
        </w:rPr>
        <w:t>’s impractical to change the sub-section numbering/suffixes on existing specification</w:t>
      </w:r>
      <w:r>
        <w:rPr>
          <w:lang w:eastAsia="ja-JP"/>
        </w:rPr>
        <w:t xml:space="preserve"> according to </w:t>
      </w:r>
      <w:proofErr w:type="spellStart"/>
      <w:r>
        <w:rPr>
          <w:lang w:eastAsia="ja-JP"/>
        </w:rPr>
        <w:t>3GPP</w:t>
      </w:r>
      <w:proofErr w:type="spellEnd"/>
      <w:r>
        <w:rPr>
          <w:lang w:eastAsia="ja-JP"/>
        </w:rPr>
        <w:t xml:space="preserve"> drafting rules</w:t>
      </w:r>
      <w:r w:rsidRPr="000B5DF3">
        <w:rPr>
          <w:lang w:eastAsia="ja-JP"/>
        </w:rPr>
        <w:t xml:space="preserve">. </w:t>
      </w:r>
      <w:r>
        <w:rPr>
          <w:lang w:eastAsia="ja-JP"/>
        </w:rPr>
        <w:t xml:space="preserve">Meanwhile for new features introduced in </w:t>
      </w:r>
      <w:proofErr w:type="spellStart"/>
      <w:r>
        <w:rPr>
          <w:lang w:eastAsia="ja-JP"/>
        </w:rPr>
        <w:t>Rel</w:t>
      </w:r>
      <w:proofErr w:type="spellEnd"/>
      <w:r>
        <w:rPr>
          <w:lang w:eastAsia="ja-JP"/>
        </w:rPr>
        <w:t xml:space="preserve">-19, WI rapporteurs/moderators shall work together with spec editor to have aligned suffix usage across different sections. Such guidance shall be provided and included into workplan before RAN4 start to CR drafting work. </w:t>
      </w:r>
    </w:p>
    <w:p w14:paraId="5B2B771B" w14:textId="2D8531A8" w:rsidR="00200114" w:rsidRDefault="000B5DF3" w:rsidP="000B5DF3">
      <w:pPr>
        <w:jc w:val="left"/>
        <w:rPr>
          <w:lang w:eastAsia="ja-JP"/>
        </w:rPr>
      </w:pPr>
      <w:r w:rsidRPr="000B5DF3">
        <w:rPr>
          <w:b/>
          <w:bCs/>
          <w:lang w:eastAsia="ja-JP"/>
        </w:rPr>
        <w:t xml:space="preserve">Proposal 2: </w:t>
      </w:r>
      <w:r>
        <w:rPr>
          <w:b/>
          <w:bCs/>
          <w:lang w:eastAsia="ja-JP"/>
        </w:rPr>
        <w:t>F</w:t>
      </w:r>
      <w:r w:rsidRPr="000B5DF3">
        <w:rPr>
          <w:b/>
          <w:bCs/>
          <w:lang w:eastAsia="ja-JP"/>
        </w:rPr>
        <w:t xml:space="preserve">or new features introduced in </w:t>
      </w:r>
      <w:proofErr w:type="spellStart"/>
      <w:r w:rsidRPr="000B5DF3">
        <w:rPr>
          <w:b/>
          <w:bCs/>
          <w:lang w:eastAsia="ja-JP"/>
        </w:rPr>
        <w:t>Rel</w:t>
      </w:r>
      <w:proofErr w:type="spellEnd"/>
      <w:r w:rsidRPr="000B5DF3">
        <w:rPr>
          <w:b/>
          <w:bCs/>
          <w:lang w:eastAsia="ja-JP"/>
        </w:rPr>
        <w:t>-19, WI rapporteurs/moderators shall work together with spec editor to have aligned suffix usage across different sections. Such guidance shall be provided and included into workplan before RAN4 start to CR drafting work</w:t>
      </w:r>
      <w:r>
        <w:rPr>
          <w:lang w:eastAsia="ja-JP"/>
        </w:rPr>
        <w:t xml:space="preserve">. </w:t>
      </w:r>
    </w:p>
    <w:p w14:paraId="2FE48129" w14:textId="4E996F74" w:rsidR="004D4AD9" w:rsidRDefault="005C333E" w:rsidP="000F259D">
      <w:pPr>
        <w:pStyle w:val="1"/>
        <w:rPr>
          <w:rFonts w:eastAsia="Malgun Gothic"/>
          <w:lang w:eastAsia="ko-KR"/>
        </w:rPr>
      </w:pPr>
      <w:r>
        <w:rPr>
          <w:rFonts w:eastAsia="Malgun Gothic"/>
          <w:lang w:eastAsia="ko-KR"/>
        </w:rPr>
        <w:t>3</w:t>
      </w:r>
      <w:r>
        <w:rPr>
          <w:rFonts w:eastAsia="Malgun Gothic"/>
          <w:lang w:eastAsia="ko-KR"/>
        </w:rPr>
        <w:tab/>
      </w:r>
      <w:r>
        <w:rPr>
          <w:rFonts w:eastAsia="Malgun Gothic"/>
          <w:lang w:eastAsia="ko-KR"/>
        </w:rPr>
        <w:tab/>
      </w:r>
      <w:r w:rsidR="000F259D">
        <w:rPr>
          <w:rFonts w:eastAsia="Malgun Gothic" w:hint="eastAsia"/>
          <w:lang w:eastAsia="ko-KR"/>
        </w:rPr>
        <w:t>Conclusion</w:t>
      </w:r>
    </w:p>
    <w:p w14:paraId="6F55932C" w14:textId="31F4FA3F" w:rsidR="000B5DF3" w:rsidRDefault="00200114" w:rsidP="000B5DF3">
      <w:pPr>
        <w:rPr>
          <w:b/>
          <w:bCs/>
          <w:sz w:val="16"/>
          <w:szCs w:val="16"/>
        </w:rPr>
      </w:pPr>
      <w:r>
        <w:rPr>
          <w:lang w:val="sv-SE" w:eastAsia="ko-KR"/>
        </w:rPr>
        <w:t xml:space="preserve">In this contribution, we provide views on the </w:t>
      </w:r>
      <w:r w:rsidRPr="00200114">
        <w:rPr>
          <w:lang w:val="sv-SE" w:eastAsia="ko-KR"/>
        </w:rPr>
        <w:t>potential ways on RRM specifciation improvement in Rel-19.</w:t>
      </w:r>
      <w:r>
        <w:rPr>
          <w:b/>
          <w:bCs/>
          <w:sz w:val="16"/>
          <w:szCs w:val="16"/>
        </w:rPr>
        <w:t xml:space="preserve"> </w:t>
      </w:r>
    </w:p>
    <w:p w14:paraId="30E21B3C" w14:textId="77777777" w:rsidR="00200114" w:rsidRDefault="00200114" w:rsidP="00200114">
      <w:pPr>
        <w:jc w:val="left"/>
        <w:rPr>
          <w:b/>
          <w:bCs/>
        </w:rPr>
      </w:pPr>
      <w:r w:rsidRPr="007E2ABC">
        <w:rPr>
          <w:b/>
          <w:bCs/>
        </w:rPr>
        <w:t xml:space="preserve">Observation 1: </w:t>
      </w:r>
      <w:proofErr w:type="spellStart"/>
      <w:r w:rsidRPr="007E2ABC">
        <w:rPr>
          <w:b/>
          <w:bCs/>
        </w:rPr>
        <w:t>RRM</w:t>
      </w:r>
      <w:proofErr w:type="spellEnd"/>
      <w:r w:rsidRPr="007E2ABC">
        <w:rPr>
          <w:b/>
          <w:bCs/>
        </w:rPr>
        <w:t xml:space="preserve"> specification exists some redundant contents with copy-paste under </w:t>
      </w:r>
      <w:r w:rsidRPr="007E2ABC">
        <w:rPr>
          <w:rFonts w:hint="eastAsia"/>
          <w:b/>
          <w:bCs/>
        </w:rPr>
        <w:t>different</w:t>
      </w:r>
      <w:r w:rsidRPr="007E2ABC">
        <w:rPr>
          <w:b/>
          <w:bCs/>
        </w:rPr>
        <w:t xml:space="preserve"> places</w:t>
      </w:r>
      <w:r>
        <w:rPr>
          <w:b/>
          <w:bCs/>
        </w:rPr>
        <w:t>.</w:t>
      </w:r>
    </w:p>
    <w:p w14:paraId="03616C4B" w14:textId="77777777" w:rsidR="00200114" w:rsidRDefault="00200114" w:rsidP="00200114">
      <w:pPr>
        <w:rPr>
          <w:b/>
          <w:bCs/>
          <w:lang w:eastAsia="ja-JP"/>
        </w:rPr>
      </w:pPr>
      <w:r w:rsidRPr="00E179CB">
        <w:rPr>
          <w:b/>
          <w:bCs/>
          <w:lang w:eastAsia="ja-JP"/>
        </w:rPr>
        <w:t xml:space="preserve">Proposal 1: </w:t>
      </w:r>
      <w:r>
        <w:rPr>
          <w:rFonts w:hint="eastAsia"/>
          <w:b/>
          <w:bCs/>
          <w:lang w:eastAsia="zh-CN"/>
        </w:rPr>
        <w:t>RAN4</w:t>
      </w:r>
      <w:r>
        <w:rPr>
          <w:b/>
          <w:bCs/>
          <w:lang w:eastAsia="ja-JP"/>
        </w:rPr>
        <w:t xml:space="preserve"> shall further discuss d</w:t>
      </w:r>
      <w:r w:rsidRPr="00E179CB">
        <w:rPr>
          <w:b/>
          <w:bCs/>
          <w:lang w:eastAsia="ja-JP"/>
        </w:rPr>
        <w:t>rafting rules</w:t>
      </w:r>
      <w:r>
        <w:rPr>
          <w:b/>
          <w:bCs/>
          <w:lang w:eastAsia="ja-JP"/>
        </w:rPr>
        <w:t xml:space="preserve"> to</w:t>
      </w:r>
      <w:r w:rsidRPr="00E179CB">
        <w:rPr>
          <w:b/>
          <w:bCs/>
          <w:lang w:eastAsia="ja-JP"/>
        </w:rPr>
        <w:t xml:space="preserve"> avoid unnecessary redundant contents documented</w:t>
      </w:r>
      <w:r>
        <w:rPr>
          <w:b/>
          <w:bCs/>
          <w:lang w:eastAsia="ja-JP"/>
        </w:rPr>
        <w:t xml:space="preserve"> as guidance</w:t>
      </w:r>
      <w:r w:rsidRPr="00E179CB">
        <w:rPr>
          <w:b/>
          <w:bCs/>
          <w:lang w:eastAsia="ja-JP"/>
        </w:rPr>
        <w:t xml:space="preserve"> for </w:t>
      </w:r>
      <w:proofErr w:type="spellStart"/>
      <w:r w:rsidRPr="00E179CB">
        <w:rPr>
          <w:b/>
          <w:bCs/>
          <w:lang w:eastAsia="ja-JP"/>
        </w:rPr>
        <w:t>RRM</w:t>
      </w:r>
      <w:proofErr w:type="spellEnd"/>
      <w:r w:rsidRPr="00E179CB">
        <w:rPr>
          <w:b/>
          <w:bCs/>
          <w:lang w:eastAsia="ja-JP"/>
        </w:rPr>
        <w:t xml:space="preserve"> specification drafting</w:t>
      </w:r>
      <w:r>
        <w:rPr>
          <w:b/>
          <w:bCs/>
          <w:lang w:eastAsia="ja-JP"/>
        </w:rPr>
        <w:t xml:space="preserve"> e.g. </w:t>
      </w:r>
    </w:p>
    <w:p w14:paraId="4B841D70" w14:textId="77777777" w:rsidR="00200114" w:rsidRPr="00E3436D" w:rsidRDefault="00200114" w:rsidP="00200114">
      <w:pPr>
        <w:pStyle w:val="aff6"/>
        <w:numPr>
          <w:ilvl w:val="0"/>
          <w:numId w:val="36"/>
        </w:numPr>
        <w:ind w:firstLineChars="0"/>
        <w:rPr>
          <w:b/>
          <w:bCs/>
          <w:lang w:eastAsia="ja-JP"/>
        </w:rPr>
      </w:pPr>
      <w:r>
        <w:rPr>
          <w:b/>
          <w:bCs/>
          <w:lang w:eastAsia="ja-JP"/>
        </w:rPr>
        <w:t xml:space="preserve">Once new features introduced into </w:t>
      </w:r>
      <w:proofErr w:type="spellStart"/>
      <w:r>
        <w:rPr>
          <w:b/>
          <w:bCs/>
          <w:lang w:eastAsia="ja-JP"/>
        </w:rPr>
        <w:t>RRM</w:t>
      </w:r>
      <w:proofErr w:type="spellEnd"/>
      <w:r>
        <w:rPr>
          <w:b/>
          <w:bCs/>
          <w:lang w:eastAsia="ja-JP"/>
        </w:rPr>
        <w:t xml:space="preserve"> specification, refer to existing requirements/sub-sections as much as possible with further description on the difference/delta compared to existing requirements. </w:t>
      </w:r>
    </w:p>
    <w:p w14:paraId="508ADD6F" w14:textId="77777777" w:rsidR="00200114" w:rsidRDefault="00200114" w:rsidP="00200114">
      <w:pPr>
        <w:rPr>
          <w:lang w:eastAsia="ja-JP"/>
        </w:rPr>
      </w:pPr>
      <w:r w:rsidRPr="00200114">
        <w:rPr>
          <w:b/>
          <w:bCs/>
          <w:lang w:eastAsia="ja-JP"/>
        </w:rPr>
        <w:t>Observation 2: The suffixes usage under 2</w:t>
      </w:r>
      <w:r w:rsidRPr="00200114">
        <w:rPr>
          <w:b/>
          <w:bCs/>
          <w:vertAlign w:val="superscript"/>
          <w:lang w:eastAsia="ja-JP"/>
        </w:rPr>
        <w:t>nd</w:t>
      </w:r>
      <w:r w:rsidRPr="00200114">
        <w:rPr>
          <w:b/>
          <w:bCs/>
          <w:lang w:eastAsia="ja-JP"/>
        </w:rPr>
        <w:t xml:space="preserve"> level clauses are not aligned across different sections.</w:t>
      </w:r>
    </w:p>
    <w:p w14:paraId="1E311CBA" w14:textId="00971483" w:rsidR="00200114" w:rsidRPr="00200114" w:rsidRDefault="00200114" w:rsidP="00200114">
      <w:pPr>
        <w:jc w:val="left"/>
        <w:rPr>
          <w:lang w:eastAsia="ja-JP"/>
        </w:rPr>
      </w:pPr>
      <w:r w:rsidRPr="000B5DF3">
        <w:rPr>
          <w:b/>
          <w:bCs/>
          <w:lang w:eastAsia="ja-JP"/>
        </w:rPr>
        <w:t xml:space="preserve">Proposal 2: </w:t>
      </w:r>
      <w:r>
        <w:rPr>
          <w:b/>
          <w:bCs/>
          <w:lang w:eastAsia="ja-JP"/>
        </w:rPr>
        <w:t>F</w:t>
      </w:r>
      <w:r w:rsidRPr="000B5DF3">
        <w:rPr>
          <w:b/>
          <w:bCs/>
          <w:lang w:eastAsia="ja-JP"/>
        </w:rPr>
        <w:t xml:space="preserve">or new features introduced in </w:t>
      </w:r>
      <w:proofErr w:type="spellStart"/>
      <w:r w:rsidRPr="000B5DF3">
        <w:rPr>
          <w:b/>
          <w:bCs/>
          <w:lang w:eastAsia="ja-JP"/>
        </w:rPr>
        <w:t>Rel</w:t>
      </w:r>
      <w:proofErr w:type="spellEnd"/>
      <w:r w:rsidRPr="000B5DF3">
        <w:rPr>
          <w:b/>
          <w:bCs/>
          <w:lang w:eastAsia="ja-JP"/>
        </w:rPr>
        <w:t>-19, WI rapporteurs/moderators shall work together with spec editor to have aligned suffix usage across different sections</w:t>
      </w:r>
      <w:r>
        <w:rPr>
          <w:b/>
          <w:bCs/>
          <w:lang w:eastAsia="ja-JP"/>
        </w:rPr>
        <w:t xml:space="preserve"> if new suffixes introduced</w:t>
      </w:r>
      <w:r w:rsidRPr="000B5DF3">
        <w:rPr>
          <w:b/>
          <w:bCs/>
          <w:lang w:eastAsia="ja-JP"/>
        </w:rPr>
        <w:t>. Such guidance shall be provided and included into workplan before RAN4 start to CR drafting work</w:t>
      </w:r>
      <w:r>
        <w:rPr>
          <w:lang w:eastAsia="ja-JP"/>
        </w:rPr>
        <w:t xml:space="preserve">. </w:t>
      </w:r>
    </w:p>
    <w:p w14:paraId="1586C041" w14:textId="44BAEE00" w:rsidR="009B37B2" w:rsidRDefault="00825D14">
      <w:pPr>
        <w:pStyle w:val="1"/>
        <w:rPr>
          <w:lang w:val="en-US" w:eastAsia="ja-JP"/>
        </w:rPr>
      </w:pPr>
      <w:r>
        <w:rPr>
          <w:lang w:val="en-US" w:eastAsia="ja-JP"/>
        </w:rPr>
        <w:t>Re</w:t>
      </w:r>
      <w:r w:rsidR="000C758B">
        <w:rPr>
          <w:lang w:val="en-US" w:eastAsia="ja-JP"/>
        </w:rPr>
        <w:t>ference</w:t>
      </w:r>
    </w:p>
    <w:p w14:paraId="025614BD" w14:textId="4BB361BD" w:rsidR="00507E96" w:rsidRDefault="00507E96" w:rsidP="00507E96">
      <w:pPr>
        <w:rPr>
          <w:lang w:eastAsia="ko-KR"/>
        </w:rPr>
      </w:pPr>
      <w:r w:rsidRPr="00507E96">
        <w:rPr>
          <w:lang w:eastAsia="ko-KR"/>
        </w:rPr>
        <w:t>[</w:t>
      </w:r>
      <w:r w:rsidR="00FA2AD1">
        <w:rPr>
          <w:lang w:eastAsia="ko-KR"/>
        </w:rPr>
        <w:t>1</w:t>
      </w:r>
      <w:r w:rsidRPr="00507E96">
        <w:rPr>
          <w:lang w:eastAsia="ko-KR"/>
        </w:rPr>
        <w:t xml:space="preserve">] </w:t>
      </w:r>
      <w:r>
        <w:rPr>
          <w:lang w:eastAsia="ko-KR"/>
        </w:rPr>
        <w:t>RP-240782, “</w:t>
      </w:r>
      <w:r w:rsidRPr="00507E96">
        <w:rPr>
          <w:lang w:eastAsia="ko-KR"/>
        </w:rPr>
        <w:t>Moderator's summary on RAN4 spec quality”, RAN4 chair (Huawei)</w:t>
      </w:r>
    </w:p>
    <w:p w14:paraId="0AA89BA1" w14:textId="165C5824" w:rsidR="00507E96" w:rsidRDefault="00507E96" w:rsidP="00507E96">
      <w:pPr>
        <w:rPr>
          <w:lang w:eastAsia="ko-KR"/>
        </w:rPr>
      </w:pPr>
      <w:r>
        <w:rPr>
          <w:lang w:eastAsia="ko-KR"/>
        </w:rPr>
        <w:t>[</w:t>
      </w:r>
      <w:r w:rsidR="00FA2AD1">
        <w:rPr>
          <w:lang w:eastAsia="ko-KR"/>
        </w:rPr>
        <w:t>2</w:t>
      </w:r>
      <w:r>
        <w:rPr>
          <w:lang w:eastAsia="ko-KR"/>
        </w:rPr>
        <w:t xml:space="preserve">] </w:t>
      </w:r>
      <w:proofErr w:type="spellStart"/>
      <w:r>
        <w:rPr>
          <w:lang w:eastAsia="ko-KR"/>
        </w:rPr>
        <w:t>R</w:t>
      </w:r>
      <w:r w:rsidR="00373AA3">
        <w:rPr>
          <w:lang w:eastAsia="ko-KR"/>
        </w:rPr>
        <w:t>4</w:t>
      </w:r>
      <w:proofErr w:type="spellEnd"/>
      <w:r>
        <w:rPr>
          <w:lang w:eastAsia="ko-KR"/>
        </w:rPr>
        <w:t>-240</w:t>
      </w:r>
      <w:r w:rsidR="00FA2AD1">
        <w:rPr>
          <w:lang w:eastAsia="ko-KR"/>
        </w:rPr>
        <w:t>67</w:t>
      </w:r>
      <w:r w:rsidR="009B43C2">
        <w:rPr>
          <w:lang w:eastAsia="ko-KR"/>
        </w:rPr>
        <w:t>10</w:t>
      </w:r>
      <w:r>
        <w:rPr>
          <w:lang w:eastAsia="ko-KR"/>
        </w:rPr>
        <w:t>, “</w:t>
      </w:r>
      <w:proofErr w:type="spellStart"/>
      <w:r w:rsidR="009B43C2" w:rsidRPr="009B43C2">
        <w:rPr>
          <w:lang w:eastAsia="ko-KR"/>
        </w:rPr>
        <w:t>WF</w:t>
      </w:r>
      <w:proofErr w:type="spellEnd"/>
      <w:r w:rsidR="009B43C2" w:rsidRPr="009B43C2">
        <w:rPr>
          <w:lang w:eastAsia="ko-KR"/>
        </w:rPr>
        <w:t xml:space="preserve"> on [</w:t>
      </w:r>
      <w:proofErr w:type="spellStart"/>
      <w:r w:rsidR="009B43C2" w:rsidRPr="009B43C2">
        <w:rPr>
          <w:lang w:eastAsia="ko-KR"/>
        </w:rPr>
        <w:t>110bis</w:t>
      </w:r>
      <w:proofErr w:type="spellEnd"/>
      <w:r w:rsidR="009B43C2" w:rsidRPr="009B43C2">
        <w:rPr>
          <w:lang w:eastAsia="ko-KR"/>
        </w:rPr>
        <w:t xml:space="preserve">][142] </w:t>
      </w:r>
      <w:proofErr w:type="spellStart"/>
      <w:r w:rsidR="009B43C2" w:rsidRPr="009B43C2">
        <w:rPr>
          <w:lang w:eastAsia="ko-KR"/>
        </w:rPr>
        <w:t>RRM_Spec_Improvement</w:t>
      </w:r>
      <w:proofErr w:type="spellEnd"/>
      <w:r w:rsidRPr="00FA2AD1">
        <w:rPr>
          <w:lang w:eastAsia="ko-KR"/>
        </w:rPr>
        <w:t xml:space="preserve">”, </w:t>
      </w:r>
      <w:r w:rsidR="009B43C2">
        <w:rPr>
          <w:lang w:eastAsia="ko-KR"/>
        </w:rPr>
        <w:t>Apple</w:t>
      </w:r>
    </w:p>
    <w:p w14:paraId="364E6BB7" w14:textId="28275684" w:rsidR="00EB47C4" w:rsidRPr="00DD6095" w:rsidRDefault="00E3436D" w:rsidP="00200114">
      <w:pPr>
        <w:rPr>
          <w:lang w:eastAsia="ko-KR"/>
        </w:rPr>
      </w:pPr>
      <w:r>
        <w:rPr>
          <w:lang w:eastAsia="ko-KR"/>
        </w:rPr>
        <w:t xml:space="preserve">[3] </w:t>
      </w:r>
      <w:proofErr w:type="spellStart"/>
      <w:r>
        <w:rPr>
          <w:lang w:eastAsia="ko-KR"/>
        </w:rPr>
        <w:t>R4</w:t>
      </w:r>
      <w:proofErr w:type="spellEnd"/>
      <w:r>
        <w:rPr>
          <w:lang w:eastAsia="ko-KR"/>
        </w:rPr>
        <w:t>-2405348, “</w:t>
      </w:r>
      <w:proofErr w:type="spellStart"/>
      <w:r w:rsidRPr="00E3436D">
        <w:rPr>
          <w:rFonts w:hint="eastAsia"/>
          <w:lang w:eastAsia="ko-KR"/>
        </w:rPr>
        <w:t>RAN4</w:t>
      </w:r>
      <w:proofErr w:type="spellEnd"/>
      <w:r w:rsidRPr="00E3436D">
        <w:rPr>
          <w:lang w:eastAsia="ko-KR"/>
        </w:rPr>
        <w:t xml:space="preserve"> </w:t>
      </w:r>
      <w:r w:rsidRPr="00E3436D">
        <w:rPr>
          <w:rFonts w:hint="eastAsia"/>
          <w:lang w:eastAsia="ko-KR"/>
        </w:rPr>
        <w:t>specification</w:t>
      </w:r>
      <w:r w:rsidRPr="00E3436D">
        <w:rPr>
          <w:lang w:eastAsia="ko-KR"/>
        </w:rPr>
        <w:t xml:space="preserve"> quality improvement (</w:t>
      </w:r>
      <w:proofErr w:type="spellStart"/>
      <w:r w:rsidRPr="00E3436D">
        <w:rPr>
          <w:lang w:eastAsia="ko-KR"/>
        </w:rPr>
        <w:t>RRM</w:t>
      </w:r>
      <w:proofErr w:type="spellEnd"/>
      <w:r w:rsidRPr="00E3436D">
        <w:rPr>
          <w:lang w:eastAsia="ko-KR"/>
        </w:rPr>
        <w:t xml:space="preserve"> specification)”, Samsung</w:t>
      </w:r>
    </w:p>
    <w:sectPr w:rsidR="00EB47C4" w:rsidRPr="00DD6095">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3FD073" w14:textId="77777777" w:rsidR="00A531DD" w:rsidRDefault="00A531DD" w:rsidP="00FC2656">
      <w:pPr>
        <w:spacing w:after="0" w:line="240" w:lineRule="auto"/>
      </w:pPr>
      <w:r>
        <w:separator/>
      </w:r>
    </w:p>
  </w:endnote>
  <w:endnote w:type="continuationSeparator" w:id="0">
    <w:p w14:paraId="6089C82E" w14:textId="77777777" w:rsidR="00A531DD" w:rsidRDefault="00A531DD"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amsungOne 400">
    <w:panose1 w:val="020B0503030303020204"/>
    <w:charset w:val="00"/>
    <w:family w:val="swiss"/>
    <w:pitch w:val="variable"/>
    <w:sig w:usb0="E00002FF" w:usb1="5200217F" w:usb2="0000002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default"/>
    <w:sig w:usb0="00000000" w:usb1="00000000" w:usb2="0000003F" w:usb3="00000000" w:csb0="603F01FF" w:csb1="FFFF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DE2DC3" w14:textId="77777777" w:rsidR="00A531DD" w:rsidRDefault="00A531DD" w:rsidP="00FC2656">
      <w:pPr>
        <w:spacing w:after="0" w:line="240" w:lineRule="auto"/>
      </w:pPr>
      <w:r>
        <w:separator/>
      </w:r>
    </w:p>
  </w:footnote>
  <w:footnote w:type="continuationSeparator" w:id="0">
    <w:p w14:paraId="09EBD03F" w14:textId="77777777" w:rsidR="00A531DD" w:rsidRDefault="00A531DD"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2" type="#_x0000_t75" style="width:9pt;height:9pt" o:bullet="t">
        <v:imagedata r:id="rId1" o:title="BD10254_"/>
      </v:shape>
    </w:pict>
  </w:numPicBullet>
  <w:abstractNum w:abstractNumId="0" w15:restartNumberingAfterBreak="0">
    <w:nsid w:val="016103B4"/>
    <w:multiLevelType w:val="hybridMultilevel"/>
    <w:tmpl w:val="17C8D1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B17718"/>
    <w:multiLevelType w:val="hybridMultilevel"/>
    <w:tmpl w:val="43A0A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B21743"/>
    <w:multiLevelType w:val="hybridMultilevel"/>
    <w:tmpl w:val="5030A670"/>
    <w:lvl w:ilvl="0" w:tplc="56E276C0">
      <w:start w:val="1"/>
      <w:numFmt w:val="bullet"/>
      <w:lvlText w:val="•"/>
      <w:lvlJc w:val="left"/>
      <w:pPr>
        <w:tabs>
          <w:tab w:val="num" w:pos="360"/>
        </w:tabs>
        <w:ind w:left="360" w:hanging="360"/>
      </w:pPr>
      <w:rPr>
        <w:rFonts w:ascii="Arial" w:hAnsi="Arial" w:hint="default"/>
      </w:rPr>
    </w:lvl>
    <w:lvl w:ilvl="1" w:tplc="3BA0EB12">
      <w:numFmt w:val="bullet"/>
      <w:lvlText w:val="-"/>
      <w:lvlJc w:val="left"/>
      <w:pPr>
        <w:tabs>
          <w:tab w:val="num" w:pos="1080"/>
        </w:tabs>
        <w:ind w:left="1080" w:hanging="360"/>
      </w:pPr>
      <w:rPr>
        <w:rFonts w:ascii="Calibri" w:eastAsiaTheme="minorHAnsi" w:hAnsi="Calibri" w:cs="Calibri" w:hint="default"/>
      </w:rPr>
    </w:lvl>
    <w:lvl w:ilvl="2" w:tplc="C1625740" w:tentative="1">
      <w:start w:val="1"/>
      <w:numFmt w:val="bullet"/>
      <w:lvlText w:val="•"/>
      <w:lvlJc w:val="left"/>
      <w:pPr>
        <w:tabs>
          <w:tab w:val="num" w:pos="1800"/>
        </w:tabs>
        <w:ind w:left="1800" w:hanging="360"/>
      </w:pPr>
      <w:rPr>
        <w:rFonts w:ascii="Arial" w:hAnsi="Arial" w:hint="default"/>
      </w:rPr>
    </w:lvl>
    <w:lvl w:ilvl="3" w:tplc="CCECFCDC" w:tentative="1">
      <w:start w:val="1"/>
      <w:numFmt w:val="bullet"/>
      <w:lvlText w:val="•"/>
      <w:lvlJc w:val="left"/>
      <w:pPr>
        <w:tabs>
          <w:tab w:val="num" w:pos="2520"/>
        </w:tabs>
        <w:ind w:left="2520" w:hanging="360"/>
      </w:pPr>
      <w:rPr>
        <w:rFonts w:ascii="Arial" w:hAnsi="Arial" w:hint="default"/>
      </w:rPr>
    </w:lvl>
    <w:lvl w:ilvl="4" w:tplc="38068C7C" w:tentative="1">
      <w:start w:val="1"/>
      <w:numFmt w:val="bullet"/>
      <w:lvlText w:val="•"/>
      <w:lvlJc w:val="left"/>
      <w:pPr>
        <w:tabs>
          <w:tab w:val="num" w:pos="3240"/>
        </w:tabs>
        <w:ind w:left="3240" w:hanging="360"/>
      </w:pPr>
      <w:rPr>
        <w:rFonts w:ascii="Arial" w:hAnsi="Arial" w:hint="default"/>
      </w:rPr>
    </w:lvl>
    <w:lvl w:ilvl="5" w:tplc="17A0C0DA" w:tentative="1">
      <w:start w:val="1"/>
      <w:numFmt w:val="bullet"/>
      <w:lvlText w:val="•"/>
      <w:lvlJc w:val="left"/>
      <w:pPr>
        <w:tabs>
          <w:tab w:val="num" w:pos="3960"/>
        </w:tabs>
        <w:ind w:left="3960" w:hanging="360"/>
      </w:pPr>
      <w:rPr>
        <w:rFonts w:ascii="Arial" w:hAnsi="Arial" w:hint="default"/>
      </w:rPr>
    </w:lvl>
    <w:lvl w:ilvl="6" w:tplc="1E1A53E4" w:tentative="1">
      <w:start w:val="1"/>
      <w:numFmt w:val="bullet"/>
      <w:lvlText w:val="•"/>
      <w:lvlJc w:val="left"/>
      <w:pPr>
        <w:tabs>
          <w:tab w:val="num" w:pos="4680"/>
        </w:tabs>
        <w:ind w:left="4680" w:hanging="360"/>
      </w:pPr>
      <w:rPr>
        <w:rFonts w:ascii="Arial" w:hAnsi="Arial" w:hint="default"/>
      </w:rPr>
    </w:lvl>
    <w:lvl w:ilvl="7" w:tplc="DD1AADE6" w:tentative="1">
      <w:start w:val="1"/>
      <w:numFmt w:val="bullet"/>
      <w:lvlText w:val="•"/>
      <w:lvlJc w:val="left"/>
      <w:pPr>
        <w:tabs>
          <w:tab w:val="num" w:pos="5400"/>
        </w:tabs>
        <w:ind w:left="5400" w:hanging="360"/>
      </w:pPr>
      <w:rPr>
        <w:rFonts w:ascii="Arial" w:hAnsi="Arial" w:hint="default"/>
      </w:rPr>
    </w:lvl>
    <w:lvl w:ilvl="8" w:tplc="D630951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40270DB"/>
    <w:multiLevelType w:val="multilevel"/>
    <w:tmpl w:val="040270D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7A02317"/>
    <w:multiLevelType w:val="hybridMultilevel"/>
    <w:tmpl w:val="BCE07AF8"/>
    <w:lvl w:ilvl="0" w:tplc="1BD4DB80">
      <w:start w:val="1"/>
      <w:numFmt w:val="bullet"/>
      <w:lvlText w:val="‒"/>
      <w:lvlJc w:val="left"/>
      <w:pPr>
        <w:tabs>
          <w:tab w:val="num" w:pos="720"/>
        </w:tabs>
        <w:ind w:left="720" w:hanging="360"/>
      </w:pPr>
      <w:rPr>
        <w:rFonts w:ascii="SamsungOne 400" w:hAnsi="SamsungOne 400" w:hint="default"/>
      </w:rPr>
    </w:lvl>
    <w:lvl w:ilvl="1" w:tplc="39BA000C">
      <w:start w:val="1"/>
      <w:numFmt w:val="bullet"/>
      <w:lvlText w:val="‒"/>
      <w:lvlJc w:val="left"/>
      <w:pPr>
        <w:tabs>
          <w:tab w:val="num" w:pos="1440"/>
        </w:tabs>
        <w:ind w:left="1440" w:hanging="360"/>
      </w:pPr>
      <w:rPr>
        <w:rFonts w:ascii="SamsungOne 400" w:hAnsi="SamsungOne 400" w:hint="default"/>
      </w:rPr>
    </w:lvl>
    <w:lvl w:ilvl="2" w:tplc="291C5FF2" w:tentative="1">
      <w:start w:val="1"/>
      <w:numFmt w:val="bullet"/>
      <w:lvlText w:val="‒"/>
      <w:lvlJc w:val="left"/>
      <w:pPr>
        <w:tabs>
          <w:tab w:val="num" w:pos="2160"/>
        </w:tabs>
        <w:ind w:left="2160" w:hanging="360"/>
      </w:pPr>
      <w:rPr>
        <w:rFonts w:ascii="SamsungOne 400" w:hAnsi="SamsungOne 400" w:hint="default"/>
      </w:rPr>
    </w:lvl>
    <w:lvl w:ilvl="3" w:tplc="3BD82044" w:tentative="1">
      <w:start w:val="1"/>
      <w:numFmt w:val="bullet"/>
      <w:lvlText w:val="‒"/>
      <w:lvlJc w:val="left"/>
      <w:pPr>
        <w:tabs>
          <w:tab w:val="num" w:pos="2880"/>
        </w:tabs>
        <w:ind w:left="2880" w:hanging="360"/>
      </w:pPr>
      <w:rPr>
        <w:rFonts w:ascii="SamsungOne 400" w:hAnsi="SamsungOne 400" w:hint="default"/>
      </w:rPr>
    </w:lvl>
    <w:lvl w:ilvl="4" w:tplc="222A1816" w:tentative="1">
      <w:start w:val="1"/>
      <w:numFmt w:val="bullet"/>
      <w:lvlText w:val="‒"/>
      <w:lvlJc w:val="left"/>
      <w:pPr>
        <w:tabs>
          <w:tab w:val="num" w:pos="3600"/>
        </w:tabs>
        <w:ind w:left="3600" w:hanging="360"/>
      </w:pPr>
      <w:rPr>
        <w:rFonts w:ascii="SamsungOne 400" w:hAnsi="SamsungOne 400" w:hint="default"/>
      </w:rPr>
    </w:lvl>
    <w:lvl w:ilvl="5" w:tplc="51F6D032" w:tentative="1">
      <w:start w:val="1"/>
      <w:numFmt w:val="bullet"/>
      <w:lvlText w:val="‒"/>
      <w:lvlJc w:val="left"/>
      <w:pPr>
        <w:tabs>
          <w:tab w:val="num" w:pos="4320"/>
        </w:tabs>
        <w:ind w:left="4320" w:hanging="360"/>
      </w:pPr>
      <w:rPr>
        <w:rFonts w:ascii="SamsungOne 400" w:hAnsi="SamsungOne 400" w:hint="default"/>
      </w:rPr>
    </w:lvl>
    <w:lvl w:ilvl="6" w:tplc="9CC47822" w:tentative="1">
      <w:start w:val="1"/>
      <w:numFmt w:val="bullet"/>
      <w:lvlText w:val="‒"/>
      <w:lvlJc w:val="left"/>
      <w:pPr>
        <w:tabs>
          <w:tab w:val="num" w:pos="5040"/>
        </w:tabs>
        <w:ind w:left="5040" w:hanging="360"/>
      </w:pPr>
      <w:rPr>
        <w:rFonts w:ascii="SamsungOne 400" w:hAnsi="SamsungOne 400" w:hint="default"/>
      </w:rPr>
    </w:lvl>
    <w:lvl w:ilvl="7" w:tplc="4A8675C6" w:tentative="1">
      <w:start w:val="1"/>
      <w:numFmt w:val="bullet"/>
      <w:lvlText w:val="‒"/>
      <w:lvlJc w:val="left"/>
      <w:pPr>
        <w:tabs>
          <w:tab w:val="num" w:pos="5760"/>
        </w:tabs>
        <w:ind w:left="5760" w:hanging="360"/>
      </w:pPr>
      <w:rPr>
        <w:rFonts w:ascii="SamsungOne 400" w:hAnsi="SamsungOne 400" w:hint="default"/>
      </w:rPr>
    </w:lvl>
    <w:lvl w:ilvl="8" w:tplc="D2048DEC" w:tentative="1">
      <w:start w:val="1"/>
      <w:numFmt w:val="bullet"/>
      <w:lvlText w:val="‒"/>
      <w:lvlJc w:val="left"/>
      <w:pPr>
        <w:tabs>
          <w:tab w:val="num" w:pos="6480"/>
        </w:tabs>
        <w:ind w:left="6480" w:hanging="360"/>
      </w:pPr>
      <w:rPr>
        <w:rFonts w:ascii="SamsungOne 400" w:hAnsi="SamsungOne 400" w:hint="default"/>
      </w:rPr>
    </w:lvl>
  </w:abstractNum>
  <w:abstractNum w:abstractNumId="5" w15:restartNumberingAfterBreak="0">
    <w:nsid w:val="0B5D1909"/>
    <w:multiLevelType w:val="hybridMultilevel"/>
    <w:tmpl w:val="E1087A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6949FE"/>
    <w:multiLevelType w:val="hybridMultilevel"/>
    <w:tmpl w:val="0BBEC6D6"/>
    <w:lvl w:ilvl="0" w:tplc="ACE438DE">
      <w:start w:val="1"/>
      <w:numFmt w:val="bullet"/>
      <w:lvlText w:val=""/>
      <w:lvlJc w:val="left"/>
      <w:pPr>
        <w:tabs>
          <w:tab w:val="num" w:pos="720"/>
        </w:tabs>
        <w:ind w:left="720" w:hanging="360"/>
      </w:pPr>
      <w:rPr>
        <w:rFonts w:ascii="Symbol" w:hAnsi="Symbol" w:hint="default"/>
      </w:rPr>
    </w:lvl>
    <w:lvl w:ilvl="1" w:tplc="0FE401EC">
      <w:numFmt w:val="bullet"/>
      <w:lvlText w:val="•"/>
      <w:lvlJc w:val="left"/>
      <w:pPr>
        <w:tabs>
          <w:tab w:val="num" w:pos="1440"/>
        </w:tabs>
        <w:ind w:left="1440" w:hanging="360"/>
      </w:pPr>
      <w:rPr>
        <w:rFonts w:ascii="Arial" w:hAnsi="Arial" w:hint="default"/>
      </w:rPr>
    </w:lvl>
    <w:lvl w:ilvl="2" w:tplc="38DCBA6E">
      <w:numFmt w:val="bullet"/>
      <w:lvlText w:val="•"/>
      <w:lvlJc w:val="left"/>
      <w:pPr>
        <w:tabs>
          <w:tab w:val="num" w:pos="2160"/>
        </w:tabs>
        <w:ind w:left="2160" w:hanging="360"/>
      </w:pPr>
      <w:rPr>
        <w:rFonts w:ascii="Arial" w:hAnsi="Arial" w:hint="default"/>
      </w:rPr>
    </w:lvl>
    <w:lvl w:ilvl="3" w:tplc="A2A88456" w:tentative="1">
      <w:start w:val="1"/>
      <w:numFmt w:val="bullet"/>
      <w:lvlText w:val=""/>
      <w:lvlJc w:val="left"/>
      <w:pPr>
        <w:tabs>
          <w:tab w:val="num" w:pos="2880"/>
        </w:tabs>
        <w:ind w:left="2880" w:hanging="360"/>
      </w:pPr>
      <w:rPr>
        <w:rFonts w:ascii="Symbol" w:hAnsi="Symbol" w:hint="default"/>
      </w:rPr>
    </w:lvl>
    <w:lvl w:ilvl="4" w:tplc="7E4CAA8C" w:tentative="1">
      <w:start w:val="1"/>
      <w:numFmt w:val="bullet"/>
      <w:lvlText w:val=""/>
      <w:lvlJc w:val="left"/>
      <w:pPr>
        <w:tabs>
          <w:tab w:val="num" w:pos="3600"/>
        </w:tabs>
        <w:ind w:left="3600" w:hanging="360"/>
      </w:pPr>
      <w:rPr>
        <w:rFonts w:ascii="Symbol" w:hAnsi="Symbol" w:hint="default"/>
      </w:rPr>
    </w:lvl>
    <w:lvl w:ilvl="5" w:tplc="5204C302" w:tentative="1">
      <w:start w:val="1"/>
      <w:numFmt w:val="bullet"/>
      <w:lvlText w:val=""/>
      <w:lvlJc w:val="left"/>
      <w:pPr>
        <w:tabs>
          <w:tab w:val="num" w:pos="4320"/>
        </w:tabs>
        <w:ind w:left="4320" w:hanging="360"/>
      </w:pPr>
      <w:rPr>
        <w:rFonts w:ascii="Symbol" w:hAnsi="Symbol" w:hint="default"/>
      </w:rPr>
    </w:lvl>
    <w:lvl w:ilvl="6" w:tplc="A62EAD04" w:tentative="1">
      <w:start w:val="1"/>
      <w:numFmt w:val="bullet"/>
      <w:lvlText w:val=""/>
      <w:lvlJc w:val="left"/>
      <w:pPr>
        <w:tabs>
          <w:tab w:val="num" w:pos="5040"/>
        </w:tabs>
        <w:ind w:left="5040" w:hanging="360"/>
      </w:pPr>
      <w:rPr>
        <w:rFonts w:ascii="Symbol" w:hAnsi="Symbol" w:hint="default"/>
      </w:rPr>
    </w:lvl>
    <w:lvl w:ilvl="7" w:tplc="02CCAA00" w:tentative="1">
      <w:start w:val="1"/>
      <w:numFmt w:val="bullet"/>
      <w:lvlText w:val=""/>
      <w:lvlJc w:val="left"/>
      <w:pPr>
        <w:tabs>
          <w:tab w:val="num" w:pos="5760"/>
        </w:tabs>
        <w:ind w:left="5760" w:hanging="360"/>
      </w:pPr>
      <w:rPr>
        <w:rFonts w:ascii="Symbol" w:hAnsi="Symbol" w:hint="default"/>
      </w:rPr>
    </w:lvl>
    <w:lvl w:ilvl="8" w:tplc="31526FE8"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AE873D8"/>
    <w:multiLevelType w:val="hybridMultilevel"/>
    <w:tmpl w:val="EB385D9A"/>
    <w:lvl w:ilvl="0" w:tplc="ACE438DE">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C006126"/>
    <w:multiLevelType w:val="hybridMultilevel"/>
    <w:tmpl w:val="811C80E4"/>
    <w:lvl w:ilvl="0" w:tplc="1D189FDC">
      <w:start w:val="1"/>
      <w:numFmt w:val="bullet"/>
      <w:lvlText w:val="•"/>
      <w:lvlJc w:val="left"/>
      <w:pPr>
        <w:tabs>
          <w:tab w:val="num" w:pos="720"/>
        </w:tabs>
        <w:ind w:left="720" w:hanging="360"/>
      </w:pPr>
      <w:rPr>
        <w:rFonts w:ascii="Arial" w:hAnsi="Arial" w:hint="default"/>
      </w:rPr>
    </w:lvl>
    <w:lvl w:ilvl="1" w:tplc="625AA5D4">
      <w:numFmt w:val="bullet"/>
      <w:lvlText w:val="‒"/>
      <w:lvlJc w:val="left"/>
      <w:pPr>
        <w:tabs>
          <w:tab w:val="num" w:pos="1440"/>
        </w:tabs>
        <w:ind w:left="1440" w:hanging="360"/>
      </w:pPr>
      <w:rPr>
        <w:rFonts w:ascii="SamsungOne 400" w:hAnsi="SamsungOne 400" w:hint="default"/>
      </w:rPr>
    </w:lvl>
    <w:lvl w:ilvl="2" w:tplc="5B1E0AD2" w:tentative="1">
      <w:start w:val="1"/>
      <w:numFmt w:val="bullet"/>
      <w:lvlText w:val="•"/>
      <w:lvlJc w:val="left"/>
      <w:pPr>
        <w:tabs>
          <w:tab w:val="num" w:pos="2160"/>
        </w:tabs>
        <w:ind w:left="2160" w:hanging="360"/>
      </w:pPr>
      <w:rPr>
        <w:rFonts w:ascii="Arial" w:hAnsi="Arial" w:hint="default"/>
      </w:rPr>
    </w:lvl>
    <w:lvl w:ilvl="3" w:tplc="9984D1FA" w:tentative="1">
      <w:start w:val="1"/>
      <w:numFmt w:val="bullet"/>
      <w:lvlText w:val="•"/>
      <w:lvlJc w:val="left"/>
      <w:pPr>
        <w:tabs>
          <w:tab w:val="num" w:pos="2880"/>
        </w:tabs>
        <w:ind w:left="2880" w:hanging="360"/>
      </w:pPr>
      <w:rPr>
        <w:rFonts w:ascii="Arial" w:hAnsi="Arial" w:hint="default"/>
      </w:rPr>
    </w:lvl>
    <w:lvl w:ilvl="4" w:tplc="0D781884" w:tentative="1">
      <w:start w:val="1"/>
      <w:numFmt w:val="bullet"/>
      <w:lvlText w:val="•"/>
      <w:lvlJc w:val="left"/>
      <w:pPr>
        <w:tabs>
          <w:tab w:val="num" w:pos="3600"/>
        </w:tabs>
        <w:ind w:left="3600" w:hanging="360"/>
      </w:pPr>
      <w:rPr>
        <w:rFonts w:ascii="Arial" w:hAnsi="Arial" w:hint="default"/>
      </w:rPr>
    </w:lvl>
    <w:lvl w:ilvl="5" w:tplc="DB5CF318" w:tentative="1">
      <w:start w:val="1"/>
      <w:numFmt w:val="bullet"/>
      <w:lvlText w:val="•"/>
      <w:lvlJc w:val="left"/>
      <w:pPr>
        <w:tabs>
          <w:tab w:val="num" w:pos="4320"/>
        </w:tabs>
        <w:ind w:left="4320" w:hanging="360"/>
      </w:pPr>
      <w:rPr>
        <w:rFonts w:ascii="Arial" w:hAnsi="Arial" w:hint="default"/>
      </w:rPr>
    </w:lvl>
    <w:lvl w:ilvl="6" w:tplc="A39295FE" w:tentative="1">
      <w:start w:val="1"/>
      <w:numFmt w:val="bullet"/>
      <w:lvlText w:val="•"/>
      <w:lvlJc w:val="left"/>
      <w:pPr>
        <w:tabs>
          <w:tab w:val="num" w:pos="5040"/>
        </w:tabs>
        <w:ind w:left="5040" w:hanging="360"/>
      </w:pPr>
      <w:rPr>
        <w:rFonts w:ascii="Arial" w:hAnsi="Arial" w:hint="default"/>
      </w:rPr>
    </w:lvl>
    <w:lvl w:ilvl="7" w:tplc="CA28161E" w:tentative="1">
      <w:start w:val="1"/>
      <w:numFmt w:val="bullet"/>
      <w:lvlText w:val="•"/>
      <w:lvlJc w:val="left"/>
      <w:pPr>
        <w:tabs>
          <w:tab w:val="num" w:pos="5760"/>
        </w:tabs>
        <w:ind w:left="5760" w:hanging="360"/>
      </w:pPr>
      <w:rPr>
        <w:rFonts w:ascii="Arial" w:hAnsi="Arial" w:hint="default"/>
      </w:rPr>
    </w:lvl>
    <w:lvl w:ilvl="8" w:tplc="BD5E6F1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2F6B66"/>
    <w:multiLevelType w:val="hybridMultilevel"/>
    <w:tmpl w:val="EB28E270"/>
    <w:lvl w:ilvl="0" w:tplc="AF06E5F8">
      <w:start w:val="1"/>
      <w:numFmt w:val="bullet"/>
      <w:lvlText w:val=""/>
      <w:lvlPicBulletId w:val="0"/>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A386C88"/>
    <w:multiLevelType w:val="hybridMultilevel"/>
    <w:tmpl w:val="E3FA6F58"/>
    <w:lvl w:ilvl="0" w:tplc="EF56567C">
      <w:start w:val="1"/>
      <w:numFmt w:val="bullet"/>
      <w:lvlText w:val="•"/>
      <w:lvlJc w:val="left"/>
      <w:pPr>
        <w:tabs>
          <w:tab w:val="num" w:pos="360"/>
        </w:tabs>
        <w:ind w:left="360" w:hanging="360"/>
      </w:pPr>
      <w:rPr>
        <w:rFonts w:ascii="Arial" w:hAnsi="Arial" w:hint="default"/>
      </w:rPr>
    </w:lvl>
    <w:lvl w:ilvl="1" w:tplc="3FBED630">
      <w:start w:val="1"/>
      <w:numFmt w:val="bullet"/>
      <w:lvlText w:val="•"/>
      <w:lvlJc w:val="left"/>
      <w:pPr>
        <w:tabs>
          <w:tab w:val="num" w:pos="1080"/>
        </w:tabs>
        <w:ind w:left="1080" w:hanging="360"/>
      </w:pPr>
      <w:rPr>
        <w:rFonts w:ascii="Arial" w:hAnsi="Arial" w:hint="default"/>
      </w:rPr>
    </w:lvl>
    <w:lvl w:ilvl="2" w:tplc="B1A6C098" w:tentative="1">
      <w:start w:val="1"/>
      <w:numFmt w:val="bullet"/>
      <w:lvlText w:val="•"/>
      <w:lvlJc w:val="left"/>
      <w:pPr>
        <w:tabs>
          <w:tab w:val="num" w:pos="1800"/>
        </w:tabs>
        <w:ind w:left="1800" w:hanging="360"/>
      </w:pPr>
      <w:rPr>
        <w:rFonts w:ascii="Arial" w:hAnsi="Arial" w:hint="default"/>
      </w:rPr>
    </w:lvl>
    <w:lvl w:ilvl="3" w:tplc="1E8097AA" w:tentative="1">
      <w:start w:val="1"/>
      <w:numFmt w:val="bullet"/>
      <w:lvlText w:val="•"/>
      <w:lvlJc w:val="left"/>
      <w:pPr>
        <w:tabs>
          <w:tab w:val="num" w:pos="2520"/>
        </w:tabs>
        <w:ind w:left="2520" w:hanging="360"/>
      </w:pPr>
      <w:rPr>
        <w:rFonts w:ascii="Arial" w:hAnsi="Arial" w:hint="default"/>
      </w:rPr>
    </w:lvl>
    <w:lvl w:ilvl="4" w:tplc="DF2077C0" w:tentative="1">
      <w:start w:val="1"/>
      <w:numFmt w:val="bullet"/>
      <w:lvlText w:val="•"/>
      <w:lvlJc w:val="left"/>
      <w:pPr>
        <w:tabs>
          <w:tab w:val="num" w:pos="3240"/>
        </w:tabs>
        <w:ind w:left="3240" w:hanging="360"/>
      </w:pPr>
      <w:rPr>
        <w:rFonts w:ascii="Arial" w:hAnsi="Arial" w:hint="default"/>
      </w:rPr>
    </w:lvl>
    <w:lvl w:ilvl="5" w:tplc="888A81AA" w:tentative="1">
      <w:start w:val="1"/>
      <w:numFmt w:val="bullet"/>
      <w:lvlText w:val="•"/>
      <w:lvlJc w:val="left"/>
      <w:pPr>
        <w:tabs>
          <w:tab w:val="num" w:pos="3960"/>
        </w:tabs>
        <w:ind w:left="3960" w:hanging="360"/>
      </w:pPr>
      <w:rPr>
        <w:rFonts w:ascii="Arial" w:hAnsi="Arial" w:hint="default"/>
      </w:rPr>
    </w:lvl>
    <w:lvl w:ilvl="6" w:tplc="BF04948E" w:tentative="1">
      <w:start w:val="1"/>
      <w:numFmt w:val="bullet"/>
      <w:lvlText w:val="•"/>
      <w:lvlJc w:val="left"/>
      <w:pPr>
        <w:tabs>
          <w:tab w:val="num" w:pos="4680"/>
        </w:tabs>
        <w:ind w:left="4680" w:hanging="360"/>
      </w:pPr>
      <w:rPr>
        <w:rFonts w:ascii="Arial" w:hAnsi="Arial" w:hint="default"/>
      </w:rPr>
    </w:lvl>
    <w:lvl w:ilvl="7" w:tplc="B62AD78A" w:tentative="1">
      <w:start w:val="1"/>
      <w:numFmt w:val="bullet"/>
      <w:lvlText w:val="•"/>
      <w:lvlJc w:val="left"/>
      <w:pPr>
        <w:tabs>
          <w:tab w:val="num" w:pos="5400"/>
        </w:tabs>
        <w:ind w:left="5400" w:hanging="360"/>
      </w:pPr>
      <w:rPr>
        <w:rFonts w:ascii="Arial" w:hAnsi="Arial" w:hint="default"/>
      </w:rPr>
    </w:lvl>
    <w:lvl w:ilvl="8" w:tplc="5DF63A6A"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C1F5938"/>
    <w:multiLevelType w:val="hybridMultilevel"/>
    <w:tmpl w:val="F5044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D33CA0"/>
    <w:multiLevelType w:val="hybridMultilevel"/>
    <w:tmpl w:val="FD4295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6017E3"/>
    <w:multiLevelType w:val="hybridMultilevel"/>
    <w:tmpl w:val="17C8D1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017104"/>
    <w:multiLevelType w:val="hybridMultilevel"/>
    <w:tmpl w:val="0DCCB640"/>
    <w:lvl w:ilvl="0" w:tplc="6276CD74">
      <w:start w:val="1"/>
      <w:numFmt w:val="bullet"/>
      <w:lvlText w:val=""/>
      <w:lvlJc w:val="left"/>
      <w:pPr>
        <w:ind w:left="420" w:hanging="420"/>
      </w:pPr>
      <w:rPr>
        <w:rFonts w:ascii="Wingdings" w:hAnsi="Wingdings" w:hint="default"/>
      </w:rPr>
    </w:lvl>
    <w:lvl w:ilvl="1" w:tplc="914EF338">
      <w:numFmt w:val="bullet"/>
      <w:lvlText w:val="◦"/>
      <w:lvlJc w:val="left"/>
      <w:pPr>
        <w:ind w:left="840" w:hanging="420"/>
      </w:pPr>
      <w:rPr>
        <w:rFonts w:ascii="Calibri" w:hAnsi="Calibri"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B8563D"/>
    <w:multiLevelType w:val="hybridMultilevel"/>
    <w:tmpl w:val="5066B466"/>
    <w:lvl w:ilvl="0" w:tplc="488A46BA">
      <w:start w:val="1"/>
      <w:numFmt w:val="bullet"/>
      <w:lvlText w:val="•"/>
      <w:lvlJc w:val="left"/>
      <w:pPr>
        <w:tabs>
          <w:tab w:val="num" w:pos="720"/>
        </w:tabs>
        <w:ind w:left="720" w:hanging="360"/>
      </w:pPr>
      <w:rPr>
        <w:rFonts w:ascii="Arial" w:hAnsi="Arial" w:hint="default"/>
      </w:rPr>
    </w:lvl>
    <w:lvl w:ilvl="1" w:tplc="CB121928" w:tentative="1">
      <w:start w:val="1"/>
      <w:numFmt w:val="bullet"/>
      <w:lvlText w:val="•"/>
      <w:lvlJc w:val="left"/>
      <w:pPr>
        <w:tabs>
          <w:tab w:val="num" w:pos="1440"/>
        </w:tabs>
        <w:ind w:left="1440" w:hanging="360"/>
      </w:pPr>
      <w:rPr>
        <w:rFonts w:ascii="Arial" w:hAnsi="Arial" w:hint="default"/>
      </w:rPr>
    </w:lvl>
    <w:lvl w:ilvl="2" w:tplc="8800FDD4" w:tentative="1">
      <w:start w:val="1"/>
      <w:numFmt w:val="bullet"/>
      <w:lvlText w:val="•"/>
      <w:lvlJc w:val="left"/>
      <w:pPr>
        <w:tabs>
          <w:tab w:val="num" w:pos="2160"/>
        </w:tabs>
        <w:ind w:left="2160" w:hanging="360"/>
      </w:pPr>
      <w:rPr>
        <w:rFonts w:ascii="Arial" w:hAnsi="Arial" w:hint="default"/>
      </w:rPr>
    </w:lvl>
    <w:lvl w:ilvl="3" w:tplc="413CEF62" w:tentative="1">
      <w:start w:val="1"/>
      <w:numFmt w:val="bullet"/>
      <w:lvlText w:val="•"/>
      <w:lvlJc w:val="left"/>
      <w:pPr>
        <w:tabs>
          <w:tab w:val="num" w:pos="2880"/>
        </w:tabs>
        <w:ind w:left="2880" w:hanging="360"/>
      </w:pPr>
      <w:rPr>
        <w:rFonts w:ascii="Arial" w:hAnsi="Arial" w:hint="default"/>
      </w:rPr>
    </w:lvl>
    <w:lvl w:ilvl="4" w:tplc="4B927A98" w:tentative="1">
      <w:start w:val="1"/>
      <w:numFmt w:val="bullet"/>
      <w:lvlText w:val="•"/>
      <w:lvlJc w:val="left"/>
      <w:pPr>
        <w:tabs>
          <w:tab w:val="num" w:pos="3600"/>
        </w:tabs>
        <w:ind w:left="3600" w:hanging="360"/>
      </w:pPr>
      <w:rPr>
        <w:rFonts w:ascii="Arial" w:hAnsi="Arial" w:hint="default"/>
      </w:rPr>
    </w:lvl>
    <w:lvl w:ilvl="5" w:tplc="BD3401F8" w:tentative="1">
      <w:start w:val="1"/>
      <w:numFmt w:val="bullet"/>
      <w:lvlText w:val="•"/>
      <w:lvlJc w:val="left"/>
      <w:pPr>
        <w:tabs>
          <w:tab w:val="num" w:pos="4320"/>
        </w:tabs>
        <w:ind w:left="4320" w:hanging="360"/>
      </w:pPr>
      <w:rPr>
        <w:rFonts w:ascii="Arial" w:hAnsi="Arial" w:hint="default"/>
      </w:rPr>
    </w:lvl>
    <w:lvl w:ilvl="6" w:tplc="EDE046DA" w:tentative="1">
      <w:start w:val="1"/>
      <w:numFmt w:val="bullet"/>
      <w:lvlText w:val="•"/>
      <w:lvlJc w:val="left"/>
      <w:pPr>
        <w:tabs>
          <w:tab w:val="num" w:pos="5040"/>
        </w:tabs>
        <w:ind w:left="5040" w:hanging="360"/>
      </w:pPr>
      <w:rPr>
        <w:rFonts w:ascii="Arial" w:hAnsi="Arial" w:hint="default"/>
      </w:rPr>
    </w:lvl>
    <w:lvl w:ilvl="7" w:tplc="7644AB84" w:tentative="1">
      <w:start w:val="1"/>
      <w:numFmt w:val="bullet"/>
      <w:lvlText w:val="•"/>
      <w:lvlJc w:val="left"/>
      <w:pPr>
        <w:tabs>
          <w:tab w:val="num" w:pos="5760"/>
        </w:tabs>
        <w:ind w:left="5760" w:hanging="360"/>
      </w:pPr>
      <w:rPr>
        <w:rFonts w:ascii="Arial" w:hAnsi="Arial" w:hint="default"/>
      </w:rPr>
    </w:lvl>
    <w:lvl w:ilvl="8" w:tplc="7FD6994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7" w15:restartNumberingAfterBreak="0">
    <w:nsid w:val="4B4A27D6"/>
    <w:multiLevelType w:val="hybridMultilevel"/>
    <w:tmpl w:val="D6040154"/>
    <w:lvl w:ilvl="0" w:tplc="56B0F682">
      <w:start w:val="1"/>
      <w:numFmt w:val="bullet"/>
      <w:lvlText w:val="•"/>
      <w:lvlJc w:val="left"/>
      <w:pPr>
        <w:tabs>
          <w:tab w:val="num" w:pos="720"/>
        </w:tabs>
        <w:ind w:left="720" w:hanging="360"/>
      </w:pPr>
      <w:rPr>
        <w:rFonts w:ascii="Arial" w:hAnsi="Arial" w:hint="default"/>
      </w:rPr>
    </w:lvl>
    <w:lvl w:ilvl="1" w:tplc="6172C944">
      <w:numFmt w:val="bullet"/>
      <w:lvlText w:val="‒"/>
      <w:lvlJc w:val="left"/>
      <w:pPr>
        <w:tabs>
          <w:tab w:val="num" w:pos="1440"/>
        </w:tabs>
        <w:ind w:left="1440" w:hanging="360"/>
      </w:pPr>
      <w:rPr>
        <w:rFonts w:ascii="SamsungOne 400" w:hAnsi="SamsungOne 400" w:hint="default"/>
      </w:rPr>
    </w:lvl>
    <w:lvl w:ilvl="2" w:tplc="F488C0D4" w:tentative="1">
      <w:start w:val="1"/>
      <w:numFmt w:val="bullet"/>
      <w:lvlText w:val="•"/>
      <w:lvlJc w:val="left"/>
      <w:pPr>
        <w:tabs>
          <w:tab w:val="num" w:pos="2160"/>
        </w:tabs>
        <w:ind w:left="2160" w:hanging="360"/>
      </w:pPr>
      <w:rPr>
        <w:rFonts w:ascii="Arial" w:hAnsi="Arial" w:hint="default"/>
      </w:rPr>
    </w:lvl>
    <w:lvl w:ilvl="3" w:tplc="FBEAC64E" w:tentative="1">
      <w:start w:val="1"/>
      <w:numFmt w:val="bullet"/>
      <w:lvlText w:val="•"/>
      <w:lvlJc w:val="left"/>
      <w:pPr>
        <w:tabs>
          <w:tab w:val="num" w:pos="2880"/>
        </w:tabs>
        <w:ind w:left="2880" w:hanging="360"/>
      </w:pPr>
      <w:rPr>
        <w:rFonts w:ascii="Arial" w:hAnsi="Arial" w:hint="default"/>
      </w:rPr>
    </w:lvl>
    <w:lvl w:ilvl="4" w:tplc="19C29DCA" w:tentative="1">
      <w:start w:val="1"/>
      <w:numFmt w:val="bullet"/>
      <w:lvlText w:val="•"/>
      <w:lvlJc w:val="left"/>
      <w:pPr>
        <w:tabs>
          <w:tab w:val="num" w:pos="3600"/>
        </w:tabs>
        <w:ind w:left="3600" w:hanging="360"/>
      </w:pPr>
      <w:rPr>
        <w:rFonts w:ascii="Arial" w:hAnsi="Arial" w:hint="default"/>
      </w:rPr>
    </w:lvl>
    <w:lvl w:ilvl="5" w:tplc="F0CA3918" w:tentative="1">
      <w:start w:val="1"/>
      <w:numFmt w:val="bullet"/>
      <w:lvlText w:val="•"/>
      <w:lvlJc w:val="left"/>
      <w:pPr>
        <w:tabs>
          <w:tab w:val="num" w:pos="4320"/>
        </w:tabs>
        <w:ind w:left="4320" w:hanging="360"/>
      </w:pPr>
      <w:rPr>
        <w:rFonts w:ascii="Arial" w:hAnsi="Arial" w:hint="default"/>
      </w:rPr>
    </w:lvl>
    <w:lvl w:ilvl="6" w:tplc="B9D6E6D4" w:tentative="1">
      <w:start w:val="1"/>
      <w:numFmt w:val="bullet"/>
      <w:lvlText w:val="•"/>
      <w:lvlJc w:val="left"/>
      <w:pPr>
        <w:tabs>
          <w:tab w:val="num" w:pos="5040"/>
        </w:tabs>
        <w:ind w:left="5040" w:hanging="360"/>
      </w:pPr>
      <w:rPr>
        <w:rFonts w:ascii="Arial" w:hAnsi="Arial" w:hint="default"/>
      </w:rPr>
    </w:lvl>
    <w:lvl w:ilvl="7" w:tplc="E4F08CE4" w:tentative="1">
      <w:start w:val="1"/>
      <w:numFmt w:val="bullet"/>
      <w:lvlText w:val="•"/>
      <w:lvlJc w:val="left"/>
      <w:pPr>
        <w:tabs>
          <w:tab w:val="num" w:pos="5760"/>
        </w:tabs>
        <w:ind w:left="5760" w:hanging="360"/>
      </w:pPr>
      <w:rPr>
        <w:rFonts w:ascii="Arial" w:hAnsi="Arial" w:hint="default"/>
      </w:rPr>
    </w:lvl>
    <w:lvl w:ilvl="8" w:tplc="914C78F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8521B97"/>
    <w:multiLevelType w:val="hybridMultilevel"/>
    <w:tmpl w:val="5D4ED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hybridMultilevel"/>
    <w:tmpl w:val="F83A6C5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C660718"/>
    <w:multiLevelType w:val="hybridMultilevel"/>
    <w:tmpl w:val="BF5EE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DA6019"/>
    <w:multiLevelType w:val="hybridMultilevel"/>
    <w:tmpl w:val="B2107CA2"/>
    <w:lvl w:ilvl="0" w:tplc="06BEF302">
      <w:start w:val="1"/>
      <w:numFmt w:val="bullet"/>
      <w:lvlText w:val=""/>
      <w:lvlJc w:val="left"/>
      <w:pPr>
        <w:ind w:left="620" w:hanging="420"/>
      </w:pPr>
      <w:rPr>
        <w:rFonts w:ascii="Symbol" w:hAnsi="Symbol" w:hint="default"/>
        <w:lang w:val="en-GB"/>
      </w:rPr>
    </w:lvl>
    <w:lvl w:ilvl="1" w:tplc="04090003">
      <w:start w:val="1"/>
      <w:numFmt w:val="bullet"/>
      <w:lvlText w:val="o"/>
      <w:lvlJc w:val="left"/>
      <w:pPr>
        <w:ind w:left="1040" w:hanging="420"/>
      </w:pPr>
      <w:rPr>
        <w:rFonts w:ascii="Courier New" w:hAnsi="Courier New" w:cs="Courier New" w:hint="default"/>
      </w:rPr>
    </w:lvl>
    <w:lvl w:ilvl="2" w:tplc="C84487B0">
      <w:start w:val="2"/>
      <w:numFmt w:val="bullet"/>
      <w:lvlText w:val="-"/>
      <w:lvlJc w:val="left"/>
      <w:pPr>
        <w:ind w:left="1460" w:hanging="420"/>
      </w:pPr>
      <w:rPr>
        <w:rFonts w:ascii="Calibri" w:eastAsia="宋体" w:hAnsi="Calibri" w:cs="Calibri" w:hint="default"/>
      </w:rPr>
    </w:lvl>
    <w:lvl w:ilvl="3" w:tplc="04090009">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5E8A216D"/>
    <w:multiLevelType w:val="hybridMultilevel"/>
    <w:tmpl w:val="1D98CDD6"/>
    <w:lvl w:ilvl="0" w:tplc="3A44A862">
      <w:start w:val="1"/>
      <w:numFmt w:val="bullet"/>
      <w:lvlText w:val="–"/>
      <w:lvlJc w:val="left"/>
      <w:pPr>
        <w:tabs>
          <w:tab w:val="num" w:pos="720"/>
        </w:tabs>
        <w:ind w:left="720" w:hanging="360"/>
      </w:pPr>
      <w:rPr>
        <w:rFonts w:ascii="Arial" w:hAnsi="Arial" w:hint="default"/>
      </w:rPr>
    </w:lvl>
    <w:lvl w:ilvl="1" w:tplc="4D784928">
      <w:start w:val="1"/>
      <w:numFmt w:val="bullet"/>
      <w:lvlText w:val="–"/>
      <w:lvlJc w:val="left"/>
      <w:pPr>
        <w:tabs>
          <w:tab w:val="num" w:pos="1440"/>
        </w:tabs>
        <w:ind w:left="1440" w:hanging="360"/>
      </w:pPr>
      <w:rPr>
        <w:rFonts w:ascii="Arial" w:hAnsi="Arial" w:hint="default"/>
      </w:rPr>
    </w:lvl>
    <w:lvl w:ilvl="2" w:tplc="E3FA70FC" w:tentative="1">
      <w:start w:val="1"/>
      <w:numFmt w:val="bullet"/>
      <w:lvlText w:val="–"/>
      <w:lvlJc w:val="left"/>
      <w:pPr>
        <w:tabs>
          <w:tab w:val="num" w:pos="2160"/>
        </w:tabs>
        <w:ind w:left="2160" w:hanging="360"/>
      </w:pPr>
      <w:rPr>
        <w:rFonts w:ascii="Arial" w:hAnsi="Arial" w:hint="default"/>
      </w:rPr>
    </w:lvl>
    <w:lvl w:ilvl="3" w:tplc="D86AE47A" w:tentative="1">
      <w:start w:val="1"/>
      <w:numFmt w:val="bullet"/>
      <w:lvlText w:val="–"/>
      <w:lvlJc w:val="left"/>
      <w:pPr>
        <w:tabs>
          <w:tab w:val="num" w:pos="2880"/>
        </w:tabs>
        <w:ind w:left="2880" w:hanging="360"/>
      </w:pPr>
      <w:rPr>
        <w:rFonts w:ascii="Arial" w:hAnsi="Arial" w:hint="default"/>
      </w:rPr>
    </w:lvl>
    <w:lvl w:ilvl="4" w:tplc="AC0A77B4" w:tentative="1">
      <w:start w:val="1"/>
      <w:numFmt w:val="bullet"/>
      <w:lvlText w:val="–"/>
      <w:lvlJc w:val="left"/>
      <w:pPr>
        <w:tabs>
          <w:tab w:val="num" w:pos="3600"/>
        </w:tabs>
        <w:ind w:left="3600" w:hanging="360"/>
      </w:pPr>
      <w:rPr>
        <w:rFonts w:ascii="Arial" w:hAnsi="Arial" w:hint="default"/>
      </w:rPr>
    </w:lvl>
    <w:lvl w:ilvl="5" w:tplc="C2780198" w:tentative="1">
      <w:start w:val="1"/>
      <w:numFmt w:val="bullet"/>
      <w:lvlText w:val="–"/>
      <w:lvlJc w:val="left"/>
      <w:pPr>
        <w:tabs>
          <w:tab w:val="num" w:pos="4320"/>
        </w:tabs>
        <w:ind w:left="4320" w:hanging="360"/>
      </w:pPr>
      <w:rPr>
        <w:rFonts w:ascii="Arial" w:hAnsi="Arial" w:hint="default"/>
      </w:rPr>
    </w:lvl>
    <w:lvl w:ilvl="6" w:tplc="76E0EAAA" w:tentative="1">
      <w:start w:val="1"/>
      <w:numFmt w:val="bullet"/>
      <w:lvlText w:val="–"/>
      <w:lvlJc w:val="left"/>
      <w:pPr>
        <w:tabs>
          <w:tab w:val="num" w:pos="5040"/>
        </w:tabs>
        <w:ind w:left="5040" w:hanging="360"/>
      </w:pPr>
      <w:rPr>
        <w:rFonts w:ascii="Arial" w:hAnsi="Arial" w:hint="default"/>
      </w:rPr>
    </w:lvl>
    <w:lvl w:ilvl="7" w:tplc="1EAE6C4E" w:tentative="1">
      <w:start w:val="1"/>
      <w:numFmt w:val="bullet"/>
      <w:lvlText w:val="–"/>
      <w:lvlJc w:val="left"/>
      <w:pPr>
        <w:tabs>
          <w:tab w:val="num" w:pos="5760"/>
        </w:tabs>
        <w:ind w:left="5760" w:hanging="360"/>
      </w:pPr>
      <w:rPr>
        <w:rFonts w:ascii="Arial" w:hAnsi="Arial" w:hint="default"/>
      </w:rPr>
    </w:lvl>
    <w:lvl w:ilvl="8" w:tplc="8A2C5E1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C525BDA"/>
    <w:multiLevelType w:val="hybridMultilevel"/>
    <w:tmpl w:val="1ADE2198"/>
    <w:lvl w:ilvl="0" w:tplc="04090005">
      <w:start w:val="1"/>
      <w:numFmt w:val="bullet"/>
      <w:lvlText w:val=""/>
      <w:lvlJc w:val="left"/>
      <w:pPr>
        <w:ind w:left="769" w:hanging="360"/>
      </w:pPr>
      <w:rPr>
        <w:rFonts w:ascii="Wingdings" w:hAnsi="Wingdings"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26" w15:restartNumberingAfterBreak="0">
    <w:nsid w:val="6CE73331"/>
    <w:multiLevelType w:val="hybridMultilevel"/>
    <w:tmpl w:val="4A201CB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CE6A26"/>
    <w:multiLevelType w:val="hybridMultilevel"/>
    <w:tmpl w:val="25BC1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CD1D5B"/>
    <w:multiLevelType w:val="hybridMultilevel"/>
    <w:tmpl w:val="B8703F66"/>
    <w:lvl w:ilvl="0" w:tplc="870C4D2E">
      <w:start w:val="1"/>
      <w:numFmt w:val="bullet"/>
      <w:lvlText w:val=""/>
      <w:lvlJc w:val="left"/>
      <w:pPr>
        <w:tabs>
          <w:tab w:val="num" w:pos="720"/>
        </w:tabs>
        <w:ind w:left="720" w:hanging="360"/>
      </w:pPr>
      <w:rPr>
        <w:rFonts w:ascii="Symbol" w:hAnsi="Symbol" w:hint="default"/>
      </w:rPr>
    </w:lvl>
    <w:lvl w:ilvl="1" w:tplc="75F832AA" w:tentative="1">
      <w:start w:val="1"/>
      <w:numFmt w:val="bullet"/>
      <w:lvlText w:val=""/>
      <w:lvlJc w:val="left"/>
      <w:pPr>
        <w:tabs>
          <w:tab w:val="num" w:pos="1440"/>
        </w:tabs>
        <w:ind w:left="1440" w:hanging="360"/>
      </w:pPr>
      <w:rPr>
        <w:rFonts w:ascii="Symbol" w:hAnsi="Symbol" w:hint="default"/>
      </w:rPr>
    </w:lvl>
    <w:lvl w:ilvl="2" w:tplc="F69ED426" w:tentative="1">
      <w:start w:val="1"/>
      <w:numFmt w:val="bullet"/>
      <w:lvlText w:val=""/>
      <w:lvlJc w:val="left"/>
      <w:pPr>
        <w:tabs>
          <w:tab w:val="num" w:pos="2160"/>
        </w:tabs>
        <w:ind w:left="2160" w:hanging="360"/>
      </w:pPr>
      <w:rPr>
        <w:rFonts w:ascii="Symbol" w:hAnsi="Symbol" w:hint="default"/>
      </w:rPr>
    </w:lvl>
    <w:lvl w:ilvl="3" w:tplc="6C6A7646" w:tentative="1">
      <w:start w:val="1"/>
      <w:numFmt w:val="bullet"/>
      <w:lvlText w:val=""/>
      <w:lvlJc w:val="left"/>
      <w:pPr>
        <w:tabs>
          <w:tab w:val="num" w:pos="2880"/>
        </w:tabs>
        <w:ind w:left="2880" w:hanging="360"/>
      </w:pPr>
      <w:rPr>
        <w:rFonts w:ascii="Symbol" w:hAnsi="Symbol" w:hint="default"/>
      </w:rPr>
    </w:lvl>
    <w:lvl w:ilvl="4" w:tplc="016C07EA" w:tentative="1">
      <w:start w:val="1"/>
      <w:numFmt w:val="bullet"/>
      <w:lvlText w:val=""/>
      <w:lvlJc w:val="left"/>
      <w:pPr>
        <w:tabs>
          <w:tab w:val="num" w:pos="3600"/>
        </w:tabs>
        <w:ind w:left="3600" w:hanging="360"/>
      </w:pPr>
      <w:rPr>
        <w:rFonts w:ascii="Symbol" w:hAnsi="Symbol" w:hint="default"/>
      </w:rPr>
    </w:lvl>
    <w:lvl w:ilvl="5" w:tplc="FF924074" w:tentative="1">
      <w:start w:val="1"/>
      <w:numFmt w:val="bullet"/>
      <w:lvlText w:val=""/>
      <w:lvlJc w:val="left"/>
      <w:pPr>
        <w:tabs>
          <w:tab w:val="num" w:pos="4320"/>
        </w:tabs>
        <w:ind w:left="4320" w:hanging="360"/>
      </w:pPr>
      <w:rPr>
        <w:rFonts w:ascii="Symbol" w:hAnsi="Symbol" w:hint="default"/>
      </w:rPr>
    </w:lvl>
    <w:lvl w:ilvl="6" w:tplc="2A4CEC14" w:tentative="1">
      <w:start w:val="1"/>
      <w:numFmt w:val="bullet"/>
      <w:lvlText w:val=""/>
      <w:lvlJc w:val="left"/>
      <w:pPr>
        <w:tabs>
          <w:tab w:val="num" w:pos="5040"/>
        </w:tabs>
        <w:ind w:left="5040" w:hanging="360"/>
      </w:pPr>
      <w:rPr>
        <w:rFonts w:ascii="Symbol" w:hAnsi="Symbol" w:hint="default"/>
      </w:rPr>
    </w:lvl>
    <w:lvl w:ilvl="7" w:tplc="46F8E932" w:tentative="1">
      <w:start w:val="1"/>
      <w:numFmt w:val="bullet"/>
      <w:lvlText w:val=""/>
      <w:lvlJc w:val="left"/>
      <w:pPr>
        <w:tabs>
          <w:tab w:val="num" w:pos="5760"/>
        </w:tabs>
        <w:ind w:left="5760" w:hanging="360"/>
      </w:pPr>
      <w:rPr>
        <w:rFonts w:ascii="Symbol" w:hAnsi="Symbol" w:hint="default"/>
      </w:rPr>
    </w:lvl>
    <w:lvl w:ilvl="8" w:tplc="A7E6A984"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721010B6"/>
    <w:multiLevelType w:val="hybridMultilevel"/>
    <w:tmpl w:val="3A400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C71936"/>
    <w:multiLevelType w:val="multilevel"/>
    <w:tmpl w:val="72C71936"/>
    <w:lvl w:ilvl="0">
      <w:start w:val="1"/>
      <w:numFmt w:val="decimal"/>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1146"/>
        </w:tabs>
        <w:ind w:left="1146"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1" w15:restartNumberingAfterBreak="0">
    <w:nsid w:val="75C54FAD"/>
    <w:multiLevelType w:val="hybridMultilevel"/>
    <w:tmpl w:val="CE16C27A"/>
    <w:lvl w:ilvl="0" w:tplc="6D749DC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7B082D87"/>
    <w:multiLevelType w:val="hybridMultilevel"/>
    <w:tmpl w:val="9F2CC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6B0B9D"/>
    <w:multiLevelType w:val="hybridMultilevel"/>
    <w:tmpl w:val="154ED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4E442E"/>
    <w:multiLevelType w:val="hybridMultilevel"/>
    <w:tmpl w:val="C85609B8"/>
    <w:lvl w:ilvl="0" w:tplc="56E276C0">
      <w:start w:val="1"/>
      <w:numFmt w:val="bullet"/>
      <w:lvlText w:val="•"/>
      <w:lvlJc w:val="left"/>
      <w:pPr>
        <w:tabs>
          <w:tab w:val="num" w:pos="360"/>
        </w:tabs>
        <w:ind w:left="360" w:hanging="360"/>
      </w:pPr>
      <w:rPr>
        <w:rFonts w:ascii="Arial" w:hAnsi="Arial" w:hint="default"/>
      </w:rPr>
    </w:lvl>
    <w:lvl w:ilvl="1" w:tplc="31F4AABE">
      <w:numFmt w:val="bullet"/>
      <w:lvlText w:val="‒"/>
      <w:lvlJc w:val="left"/>
      <w:pPr>
        <w:tabs>
          <w:tab w:val="num" w:pos="1080"/>
        </w:tabs>
        <w:ind w:left="1080" w:hanging="360"/>
      </w:pPr>
      <w:rPr>
        <w:rFonts w:ascii="SamsungOne 400" w:hAnsi="SamsungOne 400" w:hint="default"/>
      </w:rPr>
    </w:lvl>
    <w:lvl w:ilvl="2" w:tplc="C1625740" w:tentative="1">
      <w:start w:val="1"/>
      <w:numFmt w:val="bullet"/>
      <w:lvlText w:val="•"/>
      <w:lvlJc w:val="left"/>
      <w:pPr>
        <w:tabs>
          <w:tab w:val="num" w:pos="1800"/>
        </w:tabs>
        <w:ind w:left="1800" w:hanging="360"/>
      </w:pPr>
      <w:rPr>
        <w:rFonts w:ascii="Arial" w:hAnsi="Arial" w:hint="default"/>
      </w:rPr>
    </w:lvl>
    <w:lvl w:ilvl="3" w:tplc="CCECFCDC" w:tentative="1">
      <w:start w:val="1"/>
      <w:numFmt w:val="bullet"/>
      <w:lvlText w:val="•"/>
      <w:lvlJc w:val="left"/>
      <w:pPr>
        <w:tabs>
          <w:tab w:val="num" w:pos="2520"/>
        </w:tabs>
        <w:ind w:left="2520" w:hanging="360"/>
      </w:pPr>
      <w:rPr>
        <w:rFonts w:ascii="Arial" w:hAnsi="Arial" w:hint="default"/>
      </w:rPr>
    </w:lvl>
    <w:lvl w:ilvl="4" w:tplc="38068C7C" w:tentative="1">
      <w:start w:val="1"/>
      <w:numFmt w:val="bullet"/>
      <w:lvlText w:val="•"/>
      <w:lvlJc w:val="left"/>
      <w:pPr>
        <w:tabs>
          <w:tab w:val="num" w:pos="3240"/>
        </w:tabs>
        <w:ind w:left="3240" w:hanging="360"/>
      </w:pPr>
      <w:rPr>
        <w:rFonts w:ascii="Arial" w:hAnsi="Arial" w:hint="default"/>
      </w:rPr>
    </w:lvl>
    <w:lvl w:ilvl="5" w:tplc="17A0C0DA" w:tentative="1">
      <w:start w:val="1"/>
      <w:numFmt w:val="bullet"/>
      <w:lvlText w:val="•"/>
      <w:lvlJc w:val="left"/>
      <w:pPr>
        <w:tabs>
          <w:tab w:val="num" w:pos="3960"/>
        </w:tabs>
        <w:ind w:left="3960" w:hanging="360"/>
      </w:pPr>
      <w:rPr>
        <w:rFonts w:ascii="Arial" w:hAnsi="Arial" w:hint="default"/>
      </w:rPr>
    </w:lvl>
    <w:lvl w:ilvl="6" w:tplc="1E1A53E4" w:tentative="1">
      <w:start w:val="1"/>
      <w:numFmt w:val="bullet"/>
      <w:lvlText w:val="•"/>
      <w:lvlJc w:val="left"/>
      <w:pPr>
        <w:tabs>
          <w:tab w:val="num" w:pos="4680"/>
        </w:tabs>
        <w:ind w:left="4680" w:hanging="360"/>
      </w:pPr>
      <w:rPr>
        <w:rFonts w:ascii="Arial" w:hAnsi="Arial" w:hint="default"/>
      </w:rPr>
    </w:lvl>
    <w:lvl w:ilvl="7" w:tplc="DD1AADE6" w:tentative="1">
      <w:start w:val="1"/>
      <w:numFmt w:val="bullet"/>
      <w:lvlText w:val="•"/>
      <w:lvlJc w:val="left"/>
      <w:pPr>
        <w:tabs>
          <w:tab w:val="num" w:pos="5400"/>
        </w:tabs>
        <w:ind w:left="5400" w:hanging="360"/>
      </w:pPr>
      <w:rPr>
        <w:rFonts w:ascii="Arial" w:hAnsi="Arial" w:hint="default"/>
      </w:rPr>
    </w:lvl>
    <w:lvl w:ilvl="8" w:tplc="D6309514"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7F0E7E9D"/>
    <w:multiLevelType w:val="hybridMultilevel"/>
    <w:tmpl w:val="5104673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24"/>
  </w:num>
  <w:num w:numId="3">
    <w:abstractNumId w:val="18"/>
  </w:num>
  <w:num w:numId="4">
    <w:abstractNumId w:val="1"/>
  </w:num>
  <w:num w:numId="5">
    <w:abstractNumId w:val="31"/>
  </w:num>
  <w:num w:numId="6">
    <w:abstractNumId w:val="13"/>
  </w:num>
  <w:num w:numId="7">
    <w:abstractNumId w:val="0"/>
  </w:num>
  <w:num w:numId="8">
    <w:abstractNumId w:val="25"/>
  </w:num>
  <w:num w:numId="9">
    <w:abstractNumId w:val="26"/>
  </w:num>
  <w:num w:numId="10">
    <w:abstractNumId w:val="35"/>
  </w:num>
  <w:num w:numId="11">
    <w:abstractNumId w:val="23"/>
  </w:num>
  <w:num w:numId="12">
    <w:abstractNumId w:val="29"/>
  </w:num>
  <w:num w:numId="13">
    <w:abstractNumId w:val="21"/>
  </w:num>
  <w:num w:numId="14">
    <w:abstractNumId w:val="3"/>
  </w:num>
  <w:num w:numId="15">
    <w:abstractNumId w:val="14"/>
  </w:num>
  <w:num w:numId="16">
    <w:abstractNumId w:val="19"/>
  </w:num>
  <w:num w:numId="17">
    <w:abstractNumId w:val="20"/>
  </w:num>
  <w:num w:numId="18">
    <w:abstractNumId w:val="11"/>
  </w:num>
  <w:num w:numId="19">
    <w:abstractNumId w:val="28"/>
  </w:num>
  <w:num w:numId="20">
    <w:abstractNumId w:val="6"/>
  </w:num>
  <w:num w:numId="21">
    <w:abstractNumId w:val="27"/>
  </w:num>
  <w:num w:numId="22">
    <w:abstractNumId w:val="32"/>
  </w:num>
  <w:num w:numId="23">
    <w:abstractNumId w:val="7"/>
  </w:num>
  <w:num w:numId="24">
    <w:abstractNumId w:val="17"/>
  </w:num>
  <w:num w:numId="25">
    <w:abstractNumId w:val="8"/>
  </w:num>
  <w:num w:numId="26">
    <w:abstractNumId w:val="10"/>
  </w:num>
  <w:num w:numId="27">
    <w:abstractNumId w:val="4"/>
  </w:num>
  <w:num w:numId="28">
    <w:abstractNumId w:val="34"/>
  </w:num>
  <w:num w:numId="29">
    <w:abstractNumId w:val="2"/>
  </w:num>
  <w:num w:numId="30">
    <w:abstractNumId w:val="15"/>
  </w:num>
  <w:num w:numId="31">
    <w:abstractNumId w:val="22"/>
  </w:num>
  <w:num w:numId="32">
    <w:abstractNumId w:val="12"/>
  </w:num>
  <w:num w:numId="33">
    <w:abstractNumId w:val="9"/>
  </w:num>
  <w:num w:numId="34">
    <w:abstractNumId w:val="30"/>
  </w:num>
  <w:num w:numId="35">
    <w:abstractNumId w:val="33"/>
  </w:num>
  <w:num w:numId="36">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14BD4"/>
    <w:rsid w:val="0001661A"/>
    <w:rsid w:val="00020C56"/>
    <w:rsid w:val="000212C3"/>
    <w:rsid w:val="00026ACC"/>
    <w:rsid w:val="00030B9D"/>
    <w:rsid w:val="0003171D"/>
    <w:rsid w:val="00031C1D"/>
    <w:rsid w:val="00032320"/>
    <w:rsid w:val="000354B4"/>
    <w:rsid w:val="00035C50"/>
    <w:rsid w:val="000457A1"/>
    <w:rsid w:val="00047C6A"/>
    <w:rsid w:val="00050001"/>
    <w:rsid w:val="00052041"/>
    <w:rsid w:val="0005326A"/>
    <w:rsid w:val="0005447B"/>
    <w:rsid w:val="00056590"/>
    <w:rsid w:val="000618FB"/>
    <w:rsid w:val="0006266D"/>
    <w:rsid w:val="00065506"/>
    <w:rsid w:val="000662CB"/>
    <w:rsid w:val="0007073C"/>
    <w:rsid w:val="0007382E"/>
    <w:rsid w:val="00074700"/>
    <w:rsid w:val="00075522"/>
    <w:rsid w:val="00076096"/>
    <w:rsid w:val="000766E1"/>
    <w:rsid w:val="00077FF6"/>
    <w:rsid w:val="00080567"/>
    <w:rsid w:val="00080D82"/>
    <w:rsid w:val="00081692"/>
    <w:rsid w:val="00082C46"/>
    <w:rsid w:val="000843E4"/>
    <w:rsid w:val="00085A0E"/>
    <w:rsid w:val="00087548"/>
    <w:rsid w:val="00093E7E"/>
    <w:rsid w:val="0009497C"/>
    <w:rsid w:val="00095AFC"/>
    <w:rsid w:val="000A1830"/>
    <w:rsid w:val="000A2533"/>
    <w:rsid w:val="000A3DE4"/>
    <w:rsid w:val="000A4121"/>
    <w:rsid w:val="000A4AA3"/>
    <w:rsid w:val="000A550E"/>
    <w:rsid w:val="000A7717"/>
    <w:rsid w:val="000A7CFE"/>
    <w:rsid w:val="000B0960"/>
    <w:rsid w:val="000B1A55"/>
    <w:rsid w:val="000B1EDF"/>
    <w:rsid w:val="000B20BB"/>
    <w:rsid w:val="000B2EE5"/>
    <w:rsid w:val="000B2EF6"/>
    <w:rsid w:val="000B2FA6"/>
    <w:rsid w:val="000B4AA0"/>
    <w:rsid w:val="000B5DF3"/>
    <w:rsid w:val="000C2553"/>
    <w:rsid w:val="000C38C3"/>
    <w:rsid w:val="000C5C42"/>
    <w:rsid w:val="000C758B"/>
    <w:rsid w:val="000C75FE"/>
    <w:rsid w:val="000D09FD"/>
    <w:rsid w:val="000D0F50"/>
    <w:rsid w:val="000D1436"/>
    <w:rsid w:val="000D44FB"/>
    <w:rsid w:val="000D574B"/>
    <w:rsid w:val="000D5EE7"/>
    <w:rsid w:val="000D6CFC"/>
    <w:rsid w:val="000E12FE"/>
    <w:rsid w:val="000E2D93"/>
    <w:rsid w:val="000E3A9E"/>
    <w:rsid w:val="000E537B"/>
    <w:rsid w:val="000E57D0"/>
    <w:rsid w:val="000E7858"/>
    <w:rsid w:val="000F1688"/>
    <w:rsid w:val="000F259D"/>
    <w:rsid w:val="000F3305"/>
    <w:rsid w:val="000F39CA"/>
    <w:rsid w:val="000F3CA5"/>
    <w:rsid w:val="000F76CA"/>
    <w:rsid w:val="000F7D22"/>
    <w:rsid w:val="0010302B"/>
    <w:rsid w:val="001044B2"/>
    <w:rsid w:val="00104F07"/>
    <w:rsid w:val="00107210"/>
    <w:rsid w:val="00107927"/>
    <w:rsid w:val="00107A33"/>
    <w:rsid w:val="00110E26"/>
    <w:rsid w:val="00111321"/>
    <w:rsid w:val="00111F0D"/>
    <w:rsid w:val="00114C0A"/>
    <w:rsid w:val="00114EEC"/>
    <w:rsid w:val="00117BD6"/>
    <w:rsid w:val="001200CB"/>
    <w:rsid w:val="001206C2"/>
    <w:rsid w:val="00121978"/>
    <w:rsid w:val="0012284F"/>
    <w:rsid w:val="00123422"/>
    <w:rsid w:val="00124B6A"/>
    <w:rsid w:val="0012606F"/>
    <w:rsid w:val="0012680B"/>
    <w:rsid w:val="0013241B"/>
    <w:rsid w:val="00136D4C"/>
    <w:rsid w:val="00142538"/>
    <w:rsid w:val="00142BB9"/>
    <w:rsid w:val="00144600"/>
    <w:rsid w:val="00144F96"/>
    <w:rsid w:val="00145A0F"/>
    <w:rsid w:val="00145AF7"/>
    <w:rsid w:val="00151EAC"/>
    <w:rsid w:val="00153528"/>
    <w:rsid w:val="00153F1B"/>
    <w:rsid w:val="00154899"/>
    <w:rsid w:val="00154E68"/>
    <w:rsid w:val="0015705E"/>
    <w:rsid w:val="001609D3"/>
    <w:rsid w:val="00162548"/>
    <w:rsid w:val="00164FBD"/>
    <w:rsid w:val="0016577C"/>
    <w:rsid w:val="001675AE"/>
    <w:rsid w:val="00172183"/>
    <w:rsid w:val="001730CF"/>
    <w:rsid w:val="001751AB"/>
    <w:rsid w:val="00175376"/>
    <w:rsid w:val="00175708"/>
    <w:rsid w:val="00175A3F"/>
    <w:rsid w:val="00176681"/>
    <w:rsid w:val="00180B2B"/>
    <w:rsid w:val="00180E09"/>
    <w:rsid w:val="001825AE"/>
    <w:rsid w:val="001829AA"/>
    <w:rsid w:val="001834D9"/>
    <w:rsid w:val="00183D4C"/>
    <w:rsid w:val="00183F6D"/>
    <w:rsid w:val="001842EC"/>
    <w:rsid w:val="0018670E"/>
    <w:rsid w:val="001900DB"/>
    <w:rsid w:val="00191A74"/>
    <w:rsid w:val="0019219A"/>
    <w:rsid w:val="00192DE9"/>
    <w:rsid w:val="00194CAC"/>
    <w:rsid w:val="00195077"/>
    <w:rsid w:val="00195939"/>
    <w:rsid w:val="001A033F"/>
    <w:rsid w:val="001A08AA"/>
    <w:rsid w:val="001A22A5"/>
    <w:rsid w:val="001A2422"/>
    <w:rsid w:val="001A44C8"/>
    <w:rsid w:val="001A59CB"/>
    <w:rsid w:val="001B48ED"/>
    <w:rsid w:val="001B6595"/>
    <w:rsid w:val="001B7991"/>
    <w:rsid w:val="001C0523"/>
    <w:rsid w:val="001C053A"/>
    <w:rsid w:val="001C1409"/>
    <w:rsid w:val="001C2AE6"/>
    <w:rsid w:val="001C4A89"/>
    <w:rsid w:val="001C6177"/>
    <w:rsid w:val="001D0363"/>
    <w:rsid w:val="001D12B4"/>
    <w:rsid w:val="001D4BBB"/>
    <w:rsid w:val="001D6441"/>
    <w:rsid w:val="001D7D94"/>
    <w:rsid w:val="001E0A28"/>
    <w:rsid w:val="001E4218"/>
    <w:rsid w:val="001E659F"/>
    <w:rsid w:val="001F0B20"/>
    <w:rsid w:val="001F1849"/>
    <w:rsid w:val="001F2A64"/>
    <w:rsid w:val="00200114"/>
    <w:rsid w:val="00200A62"/>
    <w:rsid w:val="002013CB"/>
    <w:rsid w:val="00203740"/>
    <w:rsid w:val="002062DB"/>
    <w:rsid w:val="0021041A"/>
    <w:rsid w:val="00210F1C"/>
    <w:rsid w:val="00211C8C"/>
    <w:rsid w:val="002138EA"/>
    <w:rsid w:val="002139EA"/>
    <w:rsid w:val="00213F84"/>
    <w:rsid w:val="0021494B"/>
    <w:rsid w:val="00214FBD"/>
    <w:rsid w:val="00215A95"/>
    <w:rsid w:val="00215FF9"/>
    <w:rsid w:val="00220423"/>
    <w:rsid w:val="002206D9"/>
    <w:rsid w:val="00221E08"/>
    <w:rsid w:val="00222897"/>
    <w:rsid w:val="00222B0C"/>
    <w:rsid w:val="00223F35"/>
    <w:rsid w:val="0022589D"/>
    <w:rsid w:val="002262C1"/>
    <w:rsid w:val="002278D0"/>
    <w:rsid w:val="002306AA"/>
    <w:rsid w:val="00235394"/>
    <w:rsid w:val="00235577"/>
    <w:rsid w:val="002371B2"/>
    <w:rsid w:val="002435CA"/>
    <w:rsid w:val="00243618"/>
    <w:rsid w:val="0024469F"/>
    <w:rsid w:val="00250B5B"/>
    <w:rsid w:val="00252DB8"/>
    <w:rsid w:val="002537BC"/>
    <w:rsid w:val="00255C58"/>
    <w:rsid w:val="00260EC7"/>
    <w:rsid w:val="00261539"/>
    <w:rsid w:val="0026179F"/>
    <w:rsid w:val="002666AE"/>
    <w:rsid w:val="00267AB7"/>
    <w:rsid w:val="00271A64"/>
    <w:rsid w:val="002733D7"/>
    <w:rsid w:val="00274E1A"/>
    <w:rsid w:val="00275F70"/>
    <w:rsid w:val="00276D3E"/>
    <w:rsid w:val="00277074"/>
    <w:rsid w:val="002775B1"/>
    <w:rsid w:val="002775B9"/>
    <w:rsid w:val="002811C4"/>
    <w:rsid w:val="00282213"/>
    <w:rsid w:val="00284016"/>
    <w:rsid w:val="00284439"/>
    <w:rsid w:val="002858BF"/>
    <w:rsid w:val="00292FE9"/>
    <w:rsid w:val="002939AF"/>
    <w:rsid w:val="00294491"/>
    <w:rsid w:val="00294BDE"/>
    <w:rsid w:val="002A0C0E"/>
    <w:rsid w:val="002A0CED"/>
    <w:rsid w:val="002A332E"/>
    <w:rsid w:val="002A491D"/>
    <w:rsid w:val="002A4CD0"/>
    <w:rsid w:val="002A7DA6"/>
    <w:rsid w:val="002B516C"/>
    <w:rsid w:val="002B5E1D"/>
    <w:rsid w:val="002B60C1"/>
    <w:rsid w:val="002C4B52"/>
    <w:rsid w:val="002C51DB"/>
    <w:rsid w:val="002C5842"/>
    <w:rsid w:val="002D0234"/>
    <w:rsid w:val="002D03E5"/>
    <w:rsid w:val="002D36EB"/>
    <w:rsid w:val="002D3C32"/>
    <w:rsid w:val="002D3D84"/>
    <w:rsid w:val="002D4D0D"/>
    <w:rsid w:val="002D515E"/>
    <w:rsid w:val="002D62D9"/>
    <w:rsid w:val="002D6BDF"/>
    <w:rsid w:val="002D7E2E"/>
    <w:rsid w:val="002D7EA9"/>
    <w:rsid w:val="002E1836"/>
    <w:rsid w:val="002E2CE9"/>
    <w:rsid w:val="002E3BF7"/>
    <w:rsid w:val="002E403E"/>
    <w:rsid w:val="002E4C74"/>
    <w:rsid w:val="002F158C"/>
    <w:rsid w:val="002F382A"/>
    <w:rsid w:val="002F4093"/>
    <w:rsid w:val="002F4847"/>
    <w:rsid w:val="002F5636"/>
    <w:rsid w:val="003015F1"/>
    <w:rsid w:val="003022A5"/>
    <w:rsid w:val="00302BB0"/>
    <w:rsid w:val="00303EEB"/>
    <w:rsid w:val="003062EF"/>
    <w:rsid w:val="00307E51"/>
    <w:rsid w:val="003100C2"/>
    <w:rsid w:val="00311363"/>
    <w:rsid w:val="0031472F"/>
    <w:rsid w:val="00315867"/>
    <w:rsid w:val="00317D8E"/>
    <w:rsid w:val="00321150"/>
    <w:rsid w:val="00321E07"/>
    <w:rsid w:val="00322585"/>
    <w:rsid w:val="0032266F"/>
    <w:rsid w:val="003251C6"/>
    <w:rsid w:val="00325580"/>
    <w:rsid w:val="003260D7"/>
    <w:rsid w:val="003261DD"/>
    <w:rsid w:val="003273FB"/>
    <w:rsid w:val="00330C6F"/>
    <w:rsid w:val="0033451C"/>
    <w:rsid w:val="003346FE"/>
    <w:rsid w:val="00336697"/>
    <w:rsid w:val="0033724A"/>
    <w:rsid w:val="00337656"/>
    <w:rsid w:val="00337831"/>
    <w:rsid w:val="003415DC"/>
    <w:rsid w:val="003418CB"/>
    <w:rsid w:val="00344C0E"/>
    <w:rsid w:val="0034550D"/>
    <w:rsid w:val="00350157"/>
    <w:rsid w:val="0035079D"/>
    <w:rsid w:val="00352BE5"/>
    <w:rsid w:val="00355873"/>
    <w:rsid w:val="0035660F"/>
    <w:rsid w:val="00356B01"/>
    <w:rsid w:val="00356D72"/>
    <w:rsid w:val="00357AAE"/>
    <w:rsid w:val="00357FE7"/>
    <w:rsid w:val="003628B9"/>
    <w:rsid w:val="00362D8F"/>
    <w:rsid w:val="00365211"/>
    <w:rsid w:val="00367724"/>
    <w:rsid w:val="003710BA"/>
    <w:rsid w:val="00373AA3"/>
    <w:rsid w:val="00373BB5"/>
    <w:rsid w:val="00376BA9"/>
    <w:rsid w:val="003770F6"/>
    <w:rsid w:val="0038106E"/>
    <w:rsid w:val="00383C29"/>
    <w:rsid w:val="00383E37"/>
    <w:rsid w:val="00387461"/>
    <w:rsid w:val="003900DA"/>
    <w:rsid w:val="00390A63"/>
    <w:rsid w:val="00393042"/>
    <w:rsid w:val="00393C01"/>
    <w:rsid w:val="00394AD5"/>
    <w:rsid w:val="0039642D"/>
    <w:rsid w:val="00397AD7"/>
    <w:rsid w:val="003A1E0F"/>
    <w:rsid w:val="003A2E40"/>
    <w:rsid w:val="003A33BF"/>
    <w:rsid w:val="003A3D89"/>
    <w:rsid w:val="003A4FBA"/>
    <w:rsid w:val="003A7D96"/>
    <w:rsid w:val="003B0158"/>
    <w:rsid w:val="003B204F"/>
    <w:rsid w:val="003B40B6"/>
    <w:rsid w:val="003B4F51"/>
    <w:rsid w:val="003B56DB"/>
    <w:rsid w:val="003B755E"/>
    <w:rsid w:val="003C0346"/>
    <w:rsid w:val="003C0ABE"/>
    <w:rsid w:val="003C11BF"/>
    <w:rsid w:val="003C16DD"/>
    <w:rsid w:val="003C1710"/>
    <w:rsid w:val="003C228E"/>
    <w:rsid w:val="003C30C7"/>
    <w:rsid w:val="003C51E7"/>
    <w:rsid w:val="003C6893"/>
    <w:rsid w:val="003C6DE2"/>
    <w:rsid w:val="003D1A9A"/>
    <w:rsid w:val="003D1EFD"/>
    <w:rsid w:val="003D2079"/>
    <w:rsid w:val="003D28BF"/>
    <w:rsid w:val="003D3A65"/>
    <w:rsid w:val="003D4215"/>
    <w:rsid w:val="003D4C47"/>
    <w:rsid w:val="003D7719"/>
    <w:rsid w:val="003E1935"/>
    <w:rsid w:val="003E40EE"/>
    <w:rsid w:val="003E7AE1"/>
    <w:rsid w:val="003F04B3"/>
    <w:rsid w:val="003F1C1B"/>
    <w:rsid w:val="003F3A2F"/>
    <w:rsid w:val="003F4C2C"/>
    <w:rsid w:val="003F5A2E"/>
    <w:rsid w:val="00401132"/>
    <w:rsid w:val="00401144"/>
    <w:rsid w:val="00401C23"/>
    <w:rsid w:val="00404831"/>
    <w:rsid w:val="00407661"/>
    <w:rsid w:val="00410314"/>
    <w:rsid w:val="00410483"/>
    <w:rsid w:val="00412063"/>
    <w:rsid w:val="00412EB1"/>
    <w:rsid w:val="00413DDE"/>
    <w:rsid w:val="00414118"/>
    <w:rsid w:val="00414495"/>
    <w:rsid w:val="00416084"/>
    <w:rsid w:val="00417CA9"/>
    <w:rsid w:val="004236D7"/>
    <w:rsid w:val="00424F8C"/>
    <w:rsid w:val="00425504"/>
    <w:rsid w:val="00426188"/>
    <w:rsid w:val="004271BA"/>
    <w:rsid w:val="00430497"/>
    <w:rsid w:val="00430EA5"/>
    <w:rsid w:val="004346D3"/>
    <w:rsid w:val="00434991"/>
    <w:rsid w:val="00434DC1"/>
    <w:rsid w:val="004350F4"/>
    <w:rsid w:val="004412A0"/>
    <w:rsid w:val="00441E53"/>
    <w:rsid w:val="00442081"/>
    <w:rsid w:val="00442337"/>
    <w:rsid w:val="00446408"/>
    <w:rsid w:val="0044731D"/>
    <w:rsid w:val="004500AA"/>
    <w:rsid w:val="0045027E"/>
    <w:rsid w:val="00450F27"/>
    <w:rsid w:val="004510E5"/>
    <w:rsid w:val="00451862"/>
    <w:rsid w:val="004540F5"/>
    <w:rsid w:val="00454800"/>
    <w:rsid w:val="00454D87"/>
    <w:rsid w:val="00456A75"/>
    <w:rsid w:val="0046188F"/>
    <w:rsid w:val="00461E39"/>
    <w:rsid w:val="00462D3A"/>
    <w:rsid w:val="00463521"/>
    <w:rsid w:val="00470821"/>
    <w:rsid w:val="00470E28"/>
    <w:rsid w:val="00471125"/>
    <w:rsid w:val="00472917"/>
    <w:rsid w:val="0047437A"/>
    <w:rsid w:val="0047544B"/>
    <w:rsid w:val="004772D5"/>
    <w:rsid w:val="004775BA"/>
    <w:rsid w:val="00480E42"/>
    <w:rsid w:val="00481F8E"/>
    <w:rsid w:val="00482E27"/>
    <w:rsid w:val="00482EB1"/>
    <w:rsid w:val="00484C5D"/>
    <w:rsid w:val="0048543E"/>
    <w:rsid w:val="0048677E"/>
    <w:rsid w:val="004868C1"/>
    <w:rsid w:val="0048750F"/>
    <w:rsid w:val="00487A70"/>
    <w:rsid w:val="00491E54"/>
    <w:rsid w:val="00495E3B"/>
    <w:rsid w:val="004A1E6A"/>
    <w:rsid w:val="004A258E"/>
    <w:rsid w:val="004A37AC"/>
    <w:rsid w:val="004A495F"/>
    <w:rsid w:val="004A7544"/>
    <w:rsid w:val="004B04C2"/>
    <w:rsid w:val="004B6B0F"/>
    <w:rsid w:val="004C137C"/>
    <w:rsid w:val="004C54E5"/>
    <w:rsid w:val="004C75A4"/>
    <w:rsid w:val="004C7DC8"/>
    <w:rsid w:val="004D21B0"/>
    <w:rsid w:val="004D33B8"/>
    <w:rsid w:val="004D3870"/>
    <w:rsid w:val="004D4AD9"/>
    <w:rsid w:val="004D5F73"/>
    <w:rsid w:val="004D737D"/>
    <w:rsid w:val="004E2659"/>
    <w:rsid w:val="004E39EE"/>
    <w:rsid w:val="004E44E6"/>
    <w:rsid w:val="004E475C"/>
    <w:rsid w:val="004E56E0"/>
    <w:rsid w:val="004E6041"/>
    <w:rsid w:val="004E6900"/>
    <w:rsid w:val="004E7329"/>
    <w:rsid w:val="004E7E8D"/>
    <w:rsid w:val="004F0539"/>
    <w:rsid w:val="004F1C31"/>
    <w:rsid w:val="004F27D7"/>
    <w:rsid w:val="004F2CB0"/>
    <w:rsid w:val="004F5FF5"/>
    <w:rsid w:val="004F6923"/>
    <w:rsid w:val="005017F7"/>
    <w:rsid w:val="00501FA7"/>
    <w:rsid w:val="005034DC"/>
    <w:rsid w:val="00505BFA"/>
    <w:rsid w:val="005071A0"/>
    <w:rsid w:val="005071B4"/>
    <w:rsid w:val="00507687"/>
    <w:rsid w:val="00507E96"/>
    <w:rsid w:val="005117A9"/>
    <w:rsid w:val="00511F57"/>
    <w:rsid w:val="0051370F"/>
    <w:rsid w:val="00515CBE"/>
    <w:rsid w:val="00515E2B"/>
    <w:rsid w:val="00522A7E"/>
    <w:rsid w:val="00522F20"/>
    <w:rsid w:val="00523D51"/>
    <w:rsid w:val="00526A08"/>
    <w:rsid w:val="00527A26"/>
    <w:rsid w:val="005308DB"/>
    <w:rsid w:val="00530A2E"/>
    <w:rsid w:val="00530FBE"/>
    <w:rsid w:val="00533159"/>
    <w:rsid w:val="005339DB"/>
    <w:rsid w:val="00534C89"/>
    <w:rsid w:val="00534EFC"/>
    <w:rsid w:val="00535F79"/>
    <w:rsid w:val="00537205"/>
    <w:rsid w:val="005377AD"/>
    <w:rsid w:val="00541573"/>
    <w:rsid w:val="005433F1"/>
    <w:rsid w:val="0054348A"/>
    <w:rsid w:val="0054368B"/>
    <w:rsid w:val="00550131"/>
    <w:rsid w:val="005502E8"/>
    <w:rsid w:val="00550A48"/>
    <w:rsid w:val="005515A3"/>
    <w:rsid w:val="00551D95"/>
    <w:rsid w:val="005528C0"/>
    <w:rsid w:val="00557354"/>
    <w:rsid w:val="0056171A"/>
    <w:rsid w:val="0056183D"/>
    <w:rsid w:val="00570126"/>
    <w:rsid w:val="005701DF"/>
    <w:rsid w:val="00571777"/>
    <w:rsid w:val="00580FF5"/>
    <w:rsid w:val="00581BDB"/>
    <w:rsid w:val="0058519C"/>
    <w:rsid w:val="005852B5"/>
    <w:rsid w:val="00586940"/>
    <w:rsid w:val="00590166"/>
    <w:rsid w:val="00590413"/>
    <w:rsid w:val="005912F0"/>
    <w:rsid w:val="0059149A"/>
    <w:rsid w:val="005920C5"/>
    <w:rsid w:val="005956EE"/>
    <w:rsid w:val="005A083E"/>
    <w:rsid w:val="005A0E31"/>
    <w:rsid w:val="005A379D"/>
    <w:rsid w:val="005A3B48"/>
    <w:rsid w:val="005B13D0"/>
    <w:rsid w:val="005B4802"/>
    <w:rsid w:val="005B4ACA"/>
    <w:rsid w:val="005B669A"/>
    <w:rsid w:val="005B6939"/>
    <w:rsid w:val="005C00B3"/>
    <w:rsid w:val="005C1276"/>
    <w:rsid w:val="005C1EA6"/>
    <w:rsid w:val="005C2B6D"/>
    <w:rsid w:val="005C333E"/>
    <w:rsid w:val="005D0B99"/>
    <w:rsid w:val="005D18BC"/>
    <w:rsid w:val="005D308E"/>
    <w:rsid w:val="005D3922"/>
    <w:rsid w:val="005D3A48"/>
    <w:rsid w:val="005D7AF8"/>
    <w:rsid w:val="005E17BF"/>
    <w:rsid w:val="005E366A"/>
    <w:rsid w:val="005E4A0C"/>
    <w:rsid w:val="005E4DDC"/>
    <w:rsid w:val="005E5252"/>
    <w:rsid w:val="005F2145"/>
    <w:rsid w:val="005F6435"/>
    <w:rsid w:val="005F79AA"/>
    <w:rsid w:val="006016E1"/>
    <w:rsid w:val="00602D27"/>
    <w:rsid w:val="006140F8"/>
    <w:rsid w:val="006144A1"/>
    <w:rsid w:val="00615EBB"/>
    <w:rsid w:val="00616096"/>
    <w:rsid w:val="006160A2"/>
    <w:rsid w:val="00617509"/>
    <w:rsid w:val="0062292E"/>
    <w:rsid w:val="00624280"/>
    <w:rsid w:val="0062459A"/>
    <w:rsid w:val="00624B15"/>
    <w:rsid w:val="006253B6"/>
    <w:rsid w:val="00626EFE"/>
    <w:rsid w:val="00627445"/>
    <w:rsid w:val="006302AA"/>
    <w:rsid w:val="006363BD"/>
    <w:rsid w:val="00636CDC"/>
    <w:rsid w:val="00640935"/>
    <w:rsid w:val="0064105D"/>
    <w:rsid w:val="006412DC"/>
    <w:rsid w:val="00642BC6"/>
    <w:rsid w:val="00644790"/>
    <w:rsid w:val="00646A73"/>
    <w:rsid w:val="006501AF"/>
    <w:rsid w:val="00650DDE"/>
    <w:rsid w:val="00651857"/>
    <w:rsid w:val="006536FC"/>
    <w:rsid w:val="00654E77"/>
    <w:rsid w:val="0065505B"/>
    <w:rsid w:val="006670AC"/>
    <w:rsid w:val="00671226"/>
    <w:rsid w:val="00672307"/>
    <w:rsid w:val="00673A42"/>
    <w:rsid w:val="00674FAE"/>
    <w:rsid w:val="006808C6"/>
    <w:rsid w:val="00681CF0"/>
    <w:rsid w:val="00682668"/>
    <w:rsid w:val="006839E7"/>
    <w:rsid w:val="006872EF"/>
    <w:rsid w:val="00692A68"/>
    <w:rsid w:val="00695D85"/>
    <w:rsid w:val="00697283"/>
    <w:rsid w:val="00697A5C"/>
    <w:rsid w:val="006A1C88"/>
    <w:rsid w:val="006A30A2"/>
    <w:rsid w:val="006A32BA"/>
    <w:rsid w:val="006A365E"/>
    <w:rsid w:val="006A6D23"/>
    <w:rsid w:val="006A7B3E"/>
    <w:rsid w:val="006B25DE"/>
    <w:rsid w:val="006B2D2C"/>
    <w:rsid w:val="006B717E"/>
    <w:rsid w:val="006B72C7"/>
    <w:rsid w:val="006B760B"/>
    <w:rsid w:val="006B7764"/>
    <w:rsid w:val="006C1C3B"/>
    <w:rsid w:val="006C2861"/>
    <w:rsid w:val="006C297E"/>
    <w:rsid w:val="006C4E43"/>
    <w:rsid w:val="006C58E5"/>
    <w:rsid w:val="006C643E"/>
    <w:rsid w:val="006D2932"/>
    <w:rsid w:val="006D3671"/>
    <w:rsid w:val="006D4176"/>
    <w:rsid w:val="006E0A73"/>
    <w:rsid w:val="006E0FEE"/>
    <w:rsid w:val="006E1EF1"/>
    <w:rsid w:val="006E6182"/>
    <w:rsid w:val="006E6C11"/>
    <w:rsid w:val="006E7BDB"/>
    <w:rsid w:val="006F7C0C"/>
    <w:rsid w:val="00700755"/>
    <w:rsid w:val="0070350E"/>
    <w:rsid w:val="0070646B"/>
    <w:rsid w:val="00706CCC"/>
    <w:rsid w:val="00710385"/>
    <w:rsid w:val="007130A2"/>
    <w:rsid w:val="00713764"/>
    <w:rsid w:val="00715463"/>
    <w:rsid w:val="00716AC0"/>
    <w:rsid w:val="007274AA"/>
    <w:rsid w:val="00730655"/>
    <w:rsid w:val="00730FD5"/>
    <w:rsid w:val="00731414"/>
    <w:rsid w:val="00731D77"/>
    <w:rsid w:val="00732360"/>
    <w:rsid w:val="0073390A"/>
    <w:rsid w:val="0073428A"/>
    <w:rsid w:val="00734E64"/>
    <w:rsid w:val="00736B37"/>
    <w:rsid w:val="0074057D"/>
    <w:rsid w:val="00740A35"/>
    <w:rsid w:val="00744834"/>
    <w:rsid w:val="00745996"/>
    <w:rsid w:val="007501A6"/>
    <w:rsid w:val="007520B4"/>
    <w:rsid w:val="007549D3"/>
    <w:rsid w:val="007637E0"/>
    <w:rsid w:val="007642F9"/>
    <w:rsid w:val="007655D5"/>
    <w:rsid w:val="00772CCA"/>
    <w:rsid w:val="007763C1"/>
    <w:rsid w:val="00777E82"/>
    <w:rsid w:val="00781359"/>
    <w:rsid w:val="00783C87"/>
    <w:rsid w:val="007846C2"/>
    <w:rsid w:val="0078536E"/>
    <w:rsid w:val="00785B4D"/>
    <w:rsid w:val="00786921"/>
    <w:rsid w:val="00792B0C"/>
    <w:rsid w:val="00792D70"/>
    <w:rsid w:val="00796E6A"/>
    <w:rsid w:val="00797676"/>
    <w:rsid w:val="007A0938"/>
    <w:rsid w:val="007A157B"/>
    <w:rsid w:val="007A1EAA"/>
    <w:rsid w:val="007A30A6"/>
    <w:rsid w:val="007A79FD"/>
    <w:rsid w:val="007B0B9D"/>
    <w:rsid w:val="007B26E3"/>
    <w:rsid w:val="007B5A43"/>
    <w:rsid w:val="007B5AC9"/>
    <w:rsid w:val="007B709B"/>
    <w:rsid w:val="007B70C7"/>
    <w:rsid w:val="007B760A"/>
    <w:rsid w:val="007C1343"/>
    <w:rsid w:val="007C5EF1"/>
    <w:rsid w:val="007C7BF5"/>
    <w:rsid w:val="007D126D"/>
    <w:rsid w:val="007D19B7"/>
    <w:rsid w:val="007D75E5"/>
    <w:rsid w:val="007D773E"/>
    <w:rsid w:val="007E066E"/>
    <w:rsid w:val="007E1356"/>
    <w:rsid w:val="007E20FC"/>
    <w:rsid w:val="007E7062"/>
    <w:rsid w:val="007F0E1E"/>
    <w:rsid w:val="007F1B6F"/>
    <w:rsid w:val="007F29A7"/>
    <w:rsid w:val="007F2D68"/>
    <w:rsid w:val="008004B4"/>
    <w:rsid w:val="00805BE8"/>
    <w:rsid w:val="00807407"/>
    <w:rsid w:val="00807A57"/>
    <w:rsid w:val="008123C9"/>
    <w:rsid w:val="00816078"/>
    <w:rsid w:val="008177E3"/>
    <w:rsid w:val="00821369"/>
    <w:rsid w:val="008217D2"/>
    <w:rsid w:val="008230A3"/>
    <w:rsid w:val="00823AA9"/>
    <w:rsid w:val="008246C8"/>
    <w:rsid w:val="00824EF4"/>
    <w:rsid w:val="008255B9"/>
    <w:rsid w:val="00825CD8"/>
    <w:rsid w:val="00825D14"/>
    <w:rsid w:val="00826383"/>
    <w:rsid w:val="00827324"/>
    <w:rsid w:val="008355EA"/>
    <w:rsid w:val="00835D12"/>
    <w:rsid w:val="0083689E"/>
    <w:rsid w:val="00837458"/>
    <w:rsid w:val="00837AAE"/>
    <w:rsid w:val="00841EA3"/>
    <w:rsid w:val="008429AD"/>
    <w:rsid w:val="008429DB"/>
    <w:rsid w:val="00845E6D"/>
    <w:rsid w:val="008466C1"/>
    <w:rsid w:val="00847208"/>
    <w:rsid w:val="008506ED"/>
    <w:rsid w:val="00850C75"/>
    <w:rsid w:val="00850E39"/>
    <w:rsid w:val="008527A4"/>
    <w:rsid w:val="00852959"/>
    <w:rsid w:val="0085477A"/>
    <w:rsid w:val="00855107"/>
    <w:rsid w:val="00855173"/>
    <w:rsid w:val="008557D9"/>
    <w:rsid w:val="00855BF7"/>
    <w:rsid w:val="00856214"/>
    <w:rsid w:val="008562BF"/>
    <w:rsid w:val="00862089"/>
    <w:rsid w:val="00864454"/>
    <w:rsid w:val="00864A99"/>
    <w:rsid w:val="00866D5B"/>
    <w:rsid w:val="00866FF5"/>
    <w:rsid w:val="00867146"/>
    <w:rsid w:val="0087332D"/>
    <w:rsid w:val="00873E1F"/>
    <w:rsid w:val="00874001"/>
    <w:rsid w:val="00874C16"/>
    <w:rsid w:val="00884AB7"/>
    <w:rsid w:val="00886ADC"/>
    <w:rsid w:val="00886D1F"/>
    <w:rsid w:val="00891278"/>
    <w:rsid w:val="00891EE1"/>
    <w:rsid w:val="008923C6"/>
    <w:rsid w:val="00893987"/>
    <w:rsid w:val="0089572A"/>
    <w:rsid w:val="008963EF"/>
    <w:rsid w:val="0089688E"/>
    <w:rsid w:val="00897A91"/>
    <w:rsid w:val="008A1FBE"/>
    <w:rsid w:val="008A7BD1"/>
    <w:rsid w:val="008B014C"/>
    <w:rsid w:val="008B1F6A"/>
    <w:rsid w:val="008B246D"/>
    <w:rsid w:val="008B27A2"/>
    <w:rsid w:val="008B3194"/>
    <w:rsid w:val="008B4444"/>
    <w:rsid w:val="008B4622"/>
    <w:rsid w:val="008B5AE7"/>
    <w:rsid w:val="008B67D2"/>
    <w:rsid w:val="008C34E4"/>
    <w:rsid w:val="008C3A98"/>
    <w:rsid w:val="008C60E9"/>
    <w:rsid w:val="008C6543"/>
    <w:rsid w:val="008C7F1C"/>
    <w:rsid w:val="008D1145"/>
    <w:rsid w:val="008D1B7C"/>
    <w:rsid w:val="008D30BE"/>
    <w:rsid w:val="008D5427"/>
    <w:rsid w:val="008D6657"/>
    <w:rsid w:val="008D770A"/>
    <w:rsid w:val="008E1F60"/>
    <w:rsid w:val="008E20E9"/>
    <w:rsid w:val="008E2130"/>
    <w:rsid w:val="008E307E"/>
    <w:rsid w:val="008F4DD1"/>
    <w:rsid w:val="008F6056"/>
    <w:rsid w:val="008F7C5C"/>
    <w:rsid w:val="00902618"/>
    <w:rsid w:val="00902C07"/>
    <w:rsid w:val="0090374B"/>
    <w:rsid w:val="0090428E"/>
    <w:rsid w:val="00905625"/>
    <w:rsid w:val="0090576E"/>
    <w:rsid w:val="00905804"/>
    <w:rsid w:val="00905D28"/>
    <w:rsid w:val="0090786B"/>
    <w:rsid w:val="009100B5"/>
    <w:rsid w:val="009101E2"/>
    <w:rsid w:val="0091374E"/>
    <w:rsid w:val="00913DB0"/>
    <w:rsid w:val="00914CD1"/>
    <w:rsid w:val="0091521C"/>
    <w:rsid w:val="00915D73"/>
    <w:rsid w:val="00916077"/>
    <w:rsid w:val="009170A2"/>
    <w:rsid w:val="009208A6"/>
    <w:rsid w:val="00920903"/>
    <w:rsid w:val="00920B66"/>
    <w:rsid w:val="0092133B"/>
    <w:rsid w:val="00924514"/>
    <w:rsid w:val="00927316"/>
    <w:rsid w:val="00931301"/>
    <w:rsid w:val="0093133D"/>
    <w:rsid w:val="0093276D"/>
    <w:rsid w:val="00933D12"/>
    <w:rsid w:val="00933F8C"/>
    <w:rsid w:val="00937065"/>
    <w:rsid w:val="0093771C"/>
    <w:rsid w:val="00937E8A"/>
    <w:rsid w:val="00940285"/>
    <w:rsid w:val="009415B0"/>
    <w:rsid w:val="00947E7E"/>
    <w:rsid w:val="0095139A"/>
    <w:rsid w:val="00951524"/>
    <w:rsid w:val="00952736"/>
    <w:rsid w:val="009532FE"/>
    <w:rsid w:val="00953E16"/>
    <w:rsid w:val="009542AC"/>
    <w:rsid w:val="0095561F"/>
    <w:rsid w:val="00956AB6"/>
    <w:rsid w:val="00961BB2"/>
    <w:rsid w:val="00961E92"/>
    <w:rsid w:val="00962108"/>
    <w:rsid w:val="00962BD4"/>
    <w:rsid w:val="009638D6"/>
    <w:rsid w:val="00963966"/>
    <w:rsid w:val="00964C45"/>
    <w:rsid w:val="0097241E"/>
    <w:rsid w:val="0097408E"/>
    <w:rsid w:val="00974BB2"/>
    <w:rsid w:val="00974FA7"/>
    <w:rsid w:val="009756E5"/>
    <w:rsid w:val="00977A8C"/>
    <w:rsid w:val="0098271B"/>
    <w:rsid w:val="00983910"/>
    <w:rsid w:val="00983CF0"/>
    <w:rsid w:val="009855B5"/>
    <w:rsid w:val="009932AC"/>
    <w:rsid w:val="00994351"/>
    <w:rsid w:val="00995889"/>
    <w:rsid w:val="009960B3"/>
    <w:rsid w:val="00996A8F"/>
    <w:rsid w:val="00996FC2"/>
    <w:rsid w:val="009A137D"/>
    <w:rsid w:val="009A1DBF"/>
    <w:rsid w:val="009A36E1"/>
    <w:rsid w:val="009A36FA"/>
    <w:rsid w:val="009A3ADC"/>
    <w:rsid w:val="009A68E6"/>
    <w:rsid w:val="009A7123"/>
    <w:rsid w:val="009A7598"/>
    <w:rsid w:val="009B08FF"/>
    <w:rsid w:val="009B0EDE"/>
    <w:rsid w:val="009B1DF8"/>
    <w:rsid w:val="009B26F0"/>
    <w:rsid w:val="009B37B2"/>
    <w:rsid w:val="009B3D20"/>
    <w:rsid w:val="009B43C2"/>
    <w:rsid w:val="009B5418"/>
    <w:rsid w:val="009C01A6"/>
    <w:rsid w:val="009C0727"/>
    <w:rsid w:val="009C1703"/>
    <w:rsid w:val="009C2679"/>
    <w:rsid w:val="009C3C80"/>
    <w:rsid w:val="009C492F"/>
    <w:rsid w:val="009C512B"/>
    <w:rsid w:val="009C7138"/>
    <w:rsid w:val="009D2FF2"/>
    <w:rsid w:val="009D3226"/>
    <w:rsid w:val="009D3385"/>
    <w:rsid w:val="009D42A2"/>
    <w:rsid w:val="009D5303"/>
    <w:rsid w:val="009D793C"/>
    <w:rsid w:val="009E16A9"/>
    <w:rsid w:val="009E3256"/>
    <w:rsid w:val="009E35DA"/>
    <w:rsid w:val="009E375F"/>
    <w:rsid w:val="009E37E9"/>
    <w:rsid w:val="009E39D4"/>
    <w:rsid w:val="009E3D78"/>
    <w:rsid w:val="009E412D"/>
    <w:rsid w:val="009E433B"/>
    <w:rsid w:val="009E5401"/>
    <w:rsid w:val="009F23A9"/>
    <w:rsid w:val="009F6AB0"/>
    <w:rsid w:val="009F721E"/>
    <w:rsid w:val="00A00FB2"/>
    <w:rsid w:val="00A0583F"/>
    <w:rsid w:val="00A0758F"/>
    <w:rsid w:val="00A11080"/>
    <w:rsid w:val="00A11A97"/>
    <w:rsid w:val="00A1570A"/>
    <w:rsid w:val="00A15AD8"/>
    <w:rsid w:val="00A1760E"/>
    <w:rsid w:val="00A211B4"/>
    <w:rsid w:val="00A27488"/>
    <w:rsid w:val="00A3303E"/>
    <w:rsid w:val="00A33DDF"/>
    <w:rsid w:val="00A34547"/>
    <w:rsid w:val="00A375D7"/>
    <w:rsid w:val="00A376B7"/>
    <w:rsid w:val="00A41BF5"/>
    <w:rsid w:val="00A44778"/>
    <w:rsid w:val="00A449B0"/>
    <w:rsid w:val="00A44D66"/>
    <w:rsid w:val="00A469E7"/>
    <w:rsid w:val="00A46C9B"/>
    <w:rsid w:val="00A50F97"/>
    <w:rsid w:val="00A531DD"/>
    <w:rsid w:val="00A55398"/>
    <w:rsid w:val="00A604A4"/>
    <w:rsid w:val="00A61B7D"/>
    <w:rsid w:val="00A61F4F"/>
    <w:rsid w:val="00A64176"/>
    <w:rsid w:val="00A6605B"/>
    <w:rsid w:val="00A66ADC"/>
    <w:rsid w:val="00A7147D"/>
    <w:rsid w:val="00A71744"/>
    <w:rsid w:val="00A71A5B"/>
    <w:rsid w:val="00A75B20"/>
    <w:rsid w:val="00A81B15"/>
    <w:rsid w:val="00A81EB2"/>
    <w:rsid w:val="00A8264B"/>
    <w:rsid w:val="00A837FF"/>
    <w:rsid w:val="00A84052"/>
    <w:rsid w:val="00A849AA"/>
    <w:rsid w:val="00A84DC8"/>
    <w:rsid w:val="00A85DBC"/>
    <w:rsid w:val="00A87FEB"/>
    <w:rsid w:val="00A93F9F"/>
    <w:rsid w:val="00A9420E"/>
    <w:rsid w:val="00A9459F"/>
    <w:rsid w:val="00A949E4"/>
    <w:rsid w:val="00A97648"/>
    <w:rsid w:val="00AA1CFD"/>
    <w:rsid w:val="00AA2239"/>
    <w:rsid w:val="00AA2FDA"/>
    <w:rsid w:val="00AA33D2"/>
    <w:rsid w:val="00AB0C57"/>
    <w:rsid w:val="00AB1195"/>
    <w:rsid w:val="00AB4182"/>
    <w:rsid w:val="00AB5E72"/>
    <w:rsid w:val="00AB7CDA"/>
    <w:rsid w:val="00AC04D3"/>
    <w:rsid w:val="00AC27DB"/>
    <w:rsid w:val="00AC6D6B"/>
    <w:rsid w:val="00AC720D"/>
    <w:rsid w:val="00AD21B8"/>
    <w:rsid w:val="00AD3B26"/>
    <w:rsid w:val="00AD4D18"/>
    <w:rsid w:val="00AD7736"/>
    <w:rsid w:val="00AE10CE"/>
    <w:rsid w:val="00AE3303"/>
    <w:rsid w:val="00AE6A1E"/>
    <w:rsid w:val="00AE70D4"/>
    <w:rsid w:val="00AE7868"/>
    <w:rsid w:val="00AF0407"/>
    <w:rsid w:val="00AF049B"/>
    <w:rsid w:val="00AF4D8B"/>
    <w:rsid w:val="00AF734D"/>
    <w:rsid w:val="00AF7607"/>
    <w:rsid w:val="00B03DA7"/>
    <w:rsid w:val="00B067CA"/>
    <w:rsid w:val="00B07BF4"/>
    <w:rsid w:val="00B12B26"/>
    <w:rsid w:val="00B13420"/>
    <w:rsid w:val="00B140BE"/>
    <w:rsid w:val="00B16084"/>
    <w:rsid w:val="00B16398"/>
    <w:rsid w:val="00B163F8"/>
    <w:rsid w:val="00B177D8"/>
    <w:rsid w:val="00B21C29"/>
    <w:rsid w:val="00B2472D"/>
    <w:rsid w:val="00B24CA0"/>
    <w:rsid w:val="00B2549F"/>
    <w:rsid w:val="00B30EA3"/>
    <w:rsid w:val="00B31F6C"/>
    <w:rsid w:val="00B339F4"/>
    <w:rsid w:val="00B4108D"/>
    <w:rsid w:val="00B4161A"/>
    <w:rsid w:val="00B42814"/>
    <w:rsid w:val="00B55914"/>
    <w:rsid w:val="00B55D12"/>
    <w:rsid w:val="00B56F2F"/>
    <w:rsid w:val="00B57265"/>
    <w:rsid w:val="00B57528"/>
    <w:rsid w:val="00B61D37"/>
    <w:rsid w:val="00B62EC1"/>
    <w:rsid w:val="00B633AE"/>
    <w:rsid w:val="00B6524F"/>
    <w:rsid w:val="00B65A81"/>
    <w:rsid w:val="00B665D2"/>
    <w:rsid w:val="00B6737C"/>
    <w:rsid w:val="00B71F7E"/>
    <w:rsid w:val="00B7214D"/>
    <w:rsid w:val="00B73729"/>
    <w:rsid w:val="00B74372"/>
    <w:rsid w:val="00B74A35"/>
    <w:rsid w:val="00B75525"/>
    <w:rsid w:val="00B80283"/>
    <w:rsid w:val="00B8095F"/>
    <w:rsid w:val="00B80B0C"/>
    <w:rsid w:val="00B80B11"/>
    <w:rsid w:val="00B81C6D"/>
    <w:rsid w:val="00B82D20"/>
    <w:rsid w:val="00B831AE"/>
    <w:rsid w:val="00B8446C"/>
    <w:rsid w:val="00B87725"/>
    <w:rsid w:val="00B922B5"/>
    <w:rsid w:val="00B92E51"/>
    <w:rsid w:val="00B92F09"/>
    <w:rsid w:val="00B95BE8"/>
    <w:rsid w:val="00B975F7"/>
    <w:rsid w:val="00BA1AA1"/>
    <w:rsid w:val="00BA222B"/>
    <w:rsid w:val="00BA259A"/>
    <w:rsid w:val="00BA259C"/>
    <w:rsid w:val="00BA29D3"/>
    <w:rsid w:val="00BA307F"/>
    <w:rsid w:val="00BA5280"/>
    <w:rsid w:val="00BA7104"/>
    <w:rsid w:val="00BB1038"/>
    <w:rsid w:val="00BB14F1"/>
    <w:rsid w:val="00BB1E48"/>
    <w:rsid w:val="00BB38C4"/>
    <w:rsid w:val="00BB572E"/>
    <w:rsid w:val="00BB74FD"/>
    <w:rsid w:val="00BB7828"/>
    <w:rsid w:val="00BC1734"/>
    <w:rsid w:val="00BC5982"/>
    <w:rsid w:val="00BC60BF"/>
    <w:rsid w:val="00BC7334"/>
    <w:rsid w:val="00BC7BDF"/>
    <w:rsid w:val="00BD07E8"/>
    <w:rsid w:val="00BD28BF"/>
    <w:rsid w:val="00BD6404"/>
    <w:rsid w:val="00BD6E7F"/>
    <w:rsid w:val="00BE33AE"/>
    <w:rsid w:val="00BF046F"/>
    <w:rsid w:val="00BF1180"/>
    <w:rsid w:val="00BF32B9"/>
    <w:rsid w:val="00BF65C8"/>
    <w:rsid w:val="00BF6A27"/>
    <w:rsid w:val="00BF715E"/>
    <w:rsid w:val="00C01D50"/>
    <w:rsid w:val="00C056DC"/>
    <w:rsid w:val="00C07BA3"/>
    <w:rsid w:val="00C12B4D"/>
    <w:rsid w:val="00C1329B"/>
    <w:rsid w:val="00C1572F"/>
    <w:rsid w:val="00C21E29"/>
    <w:rsid w:val="00C23C73"/>
    <w:rsid w:val="00C24C05"/>
    <w:rsid w:val="00C24D2F"/>
    <w:rsid w:val="00C26222"/>
    <w:rsid w:val="00C31283"/>
    <w:rsid w:val="00C33C48"/>
    <w:rsid w:val="00C340E5"/>
    <w:rsid w:val="00C34EA2"/>
    <w:rsid w:val="00C35AA7"/>
    <w:rsid w:val="00C3718D"/>
    <w:rsid w:val="00C4210C"/>
    <w:rsid w:val="00C433C3"/>
    <w:rsid w:val="00C43BA1"/>
    <w:rsid w:val="00C43DAB"/>
    <w:rsid w:val="00C44D7C"/>
    <w:rsid w:val="00C45D91"/>
    <w:rsid w:val="00C46814"/>
    <w:rsid w:val="00C47F08"/>
    <w:rsid w:val="00C514A6"/>
    <w:rsid w:val="00C51C9F"/>
    <w:rsid w:val="00C543DB"/>
    <w:rsid w:val="00C5739F"/>
    <w:rsid w:val="00C57CF0"/>
    <w:rsid w:val="00C57DE6"/>
    <w:rsid w:val="00C60649"/>
    <w:rsid w:val="00C60DB4"/>
    <w:rsid w:val="00C621B8"/>
    <w:rsid w:val="00C63557"/>
    <w:rsid w:val="00C63F16"/>
    <w:rsid w:val="00C649BD"/>
    <w:rsid w:val="00C65891"/>
    <w:rsid w:val="00C66AC9"/>
    <w:rsid w:val="00C724D3"/>
    <w:rsid w:val="00C739D9"/>
    <w:rsid w:val="00C74998"/>
    <w:rsid w:val="00C7716E"/>
    <w:rsid w:val="00C77258"/>
    <w:rsid w:val="00C77D6C"/>
    <w:rsid w:val="00C77DD9"/>
    <w:rsid w:val="00C80E16"/>
    <w:rsid w:val="00C83BE6"/>
    <w:rsid w:val="00C85354"/>
    <w:rsid w:val="00C86273"/>
    <w:rsid w:val="00C86ABA"/>
    <w:rsid w:val="00C90B76"/>
    <w:rsid w:val="00C943F3"/>
    <w:rsid w:val="00C9493A"/>
    <w:rsid w:val="00C96F79"/>
    <w:rsid w:val="00CA08C6"/>
    <w:rsid w:val="00CA0A77"/>
    <w:rsid w:val="00CA2729"/>
    <w:rsid w:val="00CA3057"/>
    <w:rsid w:val="00CA3E89"/>
    <w:rsid w:val="00CA45F8"/>
    <w:rsid w:val="00CA4BE9"/>
    <w:rsid w:val="00CA6543"/>
    <w:rsid w:val="00CB0305"/>
    <w:rsid w:val="00CB33C7"/>
    <w:rsid w:val="00CB35AD"/>
    <w:rsid w:val="00CB41E8"/>
    <w:rsid w:val="00CB4E00"/>
    <w:rsid w:val="00CB6DA7"/>
    <w:rsid w:val="00CB7E4C"/>
    <w:rsid w:val="00CC0303"/>
    <w:rsid w:val="00CC25B4"/>
    <w:rsid w:val="00CC2606"/>
    <w:rsid w:val="00CC495A"/>
    <w:rsid w:val="00CC5F88"/>
    <w:rsid w:val="00CC69C8"/>
    <w:rsid w:val="00CC77A2"/>
    <w:rsid w:val="00CC7B4E"/>
    <w:rsid w:val="00CD096B"/>
    <w:rsid w:val="00CD13D3"/>
    <w:rsid w:val="00CD292F"/>
    <w:rsid w:val="00CD307E"/>
    <w:rsid w:val="00CD629F"/>
    <w:rsid w:val="00CD6A1B"/>
    <w:rsid w:val="00CE0A7F"/>
    <w:rsid w:val="00CE10CC"/>
    <w:rsid w:val="00CE1718"/>
    <w:rsid w:val="00CE28A5"/>
    <w:rsid w:val="00CF383C"/>
    <w:rsid w:val="00CF4156"/>
    <w:rsid w:val="00D0036C"/>
    <w:rsid w:val="00D03D00"/>
    <w:rsid w:val="00D05C30"/>
    <w:rsid w:val="00D064E2"/>
    <w:rsid w:val="00D10052"/>
    <w:rsid w:val="00D11359"/>
    <w:rsid w:val="00D11510"/>
    <w:rsid w:val="00D21920"/>
    <w:rsid w:val="00D22D21"/>
    <w:rsid w:val="00D26A66"/>
    <w:rsid w:val="00D3188C"/>
    <w:rsid w:val="00D3364E"/>
    <w:rsid w:val="00D33834"/>
    <w:rsid w:val="00D35F9B"/>
    <w:rsid w:val="00D36B69"/>
    <w:rsid w:val="00D408DD"/>
    <w:rsid w:val="00D4283C"/>
    <w:rsid w:val="00D45CC0"/>
    <w:rsid w:val="00D45D72"/>
    <w:rsid w:val="00D45DD6"/>
    <w:rsid w:val="00D47155"/>
    <w:rsid w:val="00D520E4"/>
    <w:rsid w:val="00D531BD"/>
    <w:rsid w:val="00D53A38"/>
    <w:rsid w:val="00D53A8F"/>
    <w:rsid w:val="00D575DD"/>
    <w:rsid w:val="00D57DFA"/>
    <w:rsid w:val="00D607E8"/>
    <w:rsid w:val="00D60971"/>
    <w:rsid w:val="00D62488"/>
    <w:rsid w:val="00D67FCF"/>
    <w:rsid w:val="00D709CE"/>
    <w:rsid w:val="00D71F73"/>
    <w:rsid w:val="00D74DEA"/>
    <w:rsid w:val="00D75F9D"/>
    <w:rsid w:val="00D76C48"/>
    <w:rsid w:val="00D80193"/>
    <w:rsid w:val="00D80786"/>
    <w:rsid w:val="00D80964"/>
    <w:rsid w:val="00D81CAB"/>
    <w:rsid w:val="00D843E2"/>
    <w:rsid w:val="00D8576F"/>
    <w:rsid w:val="00D85BD1"/>
    <w:rsid w:val="00D8677F"/>
    <w:rsid w:val="00D873A0"/>
    <w:rsid w:val="00D97F0C"/>
    <w:rsid w:val="00DA030B"/>
    <w:rsid w:val="00DA1DCC"/>
    <w:rsid w:val="00DA3A86"/>
    <w:rsid w:val="00DA4870"/>
    <w:rsid w:val="00DA7FEF"/>
    <w:rsid w:val="00DB054E"/>
    <w:rsid w:val="00DB5F05"/>
    <w:rsid w:val="00DB7412"/>
    <w:rsid w:val="00DC00DC"/>
    <w:rsid w:val="00DC1AE1"/>
    <w:rsid w:val="00DC2500"/>
    <w:rsid w:val="00DC275D"/>
    <w:rsid w:val="00DC4F72"/>
    <w:rsid w:val="00DC7075"/>
    <w:rsid w:val="00DC77DC"/>
    <w:rsid w:val="00DC7B13"/>
    <w:rsid w:val="00DD0453"/>
    <w:rsid w:val="00DD0C2C"/>
    <w:rsid w:val="00DD0DCC"/>
    <w:rsid w:val="00DD19DE"/>
    <w:rsid w:val="00DD20E5"/>
    <w:rsid w:val="00DD28BC"/>
    <w:rsid w:val="00DD3949"/>
    <w:rsid w:val="00DD4A58"/>
    <w:rsid w:val="00DD6095"/>
    <w:rsid w:val="00DD661D"/>
    <w:rsid w:val="00DD6D6E"/>
    <w:rsid w:val="00DD73BF"/>
    <w:rsid w:val="00DE31F0"/>
    <w:rsid w:val="00DE3D1C"/>
    <w:rsid w:val="00DF1441"/>
    <w:rsid w:val="00DF14A8"/>
    <w:rsid w:val="00DF4EEC"/>
    <w:rsid w:val="00E0227D"/>
    <w:rsid w:val="00E04B84"/>
    <w:rsid w:val="00E05314"/>
    <w:rsid w:val="00E06466"/>
    <w:rsid w:val="00E066CA"/>
    <w:rsid w:val="00E06835"/>
    <w:rsid w:val="00E06888"/>
    <w:rsid w:val="00E06FDA"/>
    <w:rsid w:val="00E07819"/>
    <w:rsid w:val="00E11FA6"/>
    <w:rsid w:val="00E160A5"/>
    <w:rsid w:val="00E16CDA"/>
    <w:rsid w:val="00E1713D"/>
    <w:rsid w:val="00E2003C"/>
    <w:rsid w:val="00E201A2"/>
    <w:rsid w:val="00E20232"/>
    <w:rsid w:val="00E20A43"/>
    <w:rsid w:val="00E23898"/>
    <w:rsid w:val="00E2517F"/>
    <w:rsid w:val="00E25B8B"/>
    <w:rsid w:val="00E25D18"/>
    <w:rsid w:val="00E26893"/>
    <w:rsid w:val="00E311C4"/>
    <w:rsid w:val="00E319F1"/>
    <w:rsid w:val="00E33CD2"/>
    <w:rsid w:val="00E3436D"/>
    <w:rsid w:val="00E355B0"/>
    <w:rsid w:val="00E40E90"/>
    <w:rsid w:val="00E45C7E"/>
    <w:rsid w:val="00E51298"/>
    <w:rsid w:val="00E531EB"/>
    <w:rsid w:val="00E54874"/>
    <w:rsid w:val="00E54B6F"/>
    <w:rsid w:val="00E55ACA"/>
    <w:rsid w:val="00E55B09"/>
    <w:rsid w:val="00E57084"/>
    <w:rsid w:val="00E5738C"/>
    <w:rsid w:val="00E57B74"/>
    <w:rsid w:val="00E60185"/>
    <w:rsid w:val="00E64E9E"/>
    <w:rsid w:val="00E65BC6"/>
    <w:rsid w:val="00E661FF"/>
    <w:rsid w:val="00E663E6"/>
    <w:rsid w:val="00E67894"/>
    <w:rsid w:val="00E726EB"/>
    <w:rsid w:val="00E72CF1"/>
    <w:rsid w:val="00E755FC"/>
    <w:rsid w:val="00E80B52"/>
    <w:rsid w:val="00E824C3"/>
    <w:rsid w:val="00E83BE7"/>
    <w:rsid w:val="00E840B3"/>
    <w:rsid w:val="00E84D10"/>
    <w:rsid w:val="00E84E8E"/>
    <w:rsid w:val="00E8629F"/>
    <w:rsid w:val="00E8645F"/>
    <w:rsid w:val="00E907A5"/>
    <w:rsid w:val="00E91008"/>
    <w:rsid w:val="00E92758"/>
    <w:rsid w:val="00E9374E"/>
    <w:rsid w:val="00E94F54"/>
    <w:rsid w:val="00E97AD5"/>
    <w:rsid w:val="00EA1111"/>
    <w:rsid w:val="00EA32AB"/>
    <w:rsid w:val="00EA33FC"/>
    <w:rsid w:val="00EA348D"/>
    <w:rsid w:val="00EA3B4F"/>
    <w:rsid w:val="00EA3C24"/>
    <w:rsid w:val="00EA73DF"/>
    <w:rsid w:val="00EB1B8D"/>
    <w:rsid w:val="00EB2778"/>
    <w:rsid w:val="00EB3972"/>
    <w:rsid w:val="00EB47C4"/>
    <w:rsid w:val="00EB61AE"/>
    <w:rsid w:val="00EB6872"/>
    <w:rsid w:val="00EC1D84"/>
    <w:rsid w:val="00EC322D"/>
    <w:rsid w:val="00EC4C82"/>
    <w:rsid w:val="00EC76E8"/>
    <w:rsid w:val="00EC7D5E"/>
    <w:rsid w:val="00ED2F00"/>
    <w:rsid w:val="00ED383A"/>
    <w:rsid w:val="00ED39F8"/>
    <w:rsid w:val="00EE1080"/>
    <w:rsid w:val="00EF1EC5"/>
    <w:rsid w:val="00EF37C2"/>
    <w:rsid w:val="00EF4C88"/>
    <w:rsid w:val="00EF55EB"/>
    <w:rsid w:val="00EF6592"/>
    <w:rsid w:val="00EF7A9D"/>
    <w:rsid w:val="00F00DCC"/>
    <w:rsid w:val="00F0156F"/>
    <w:rsid w:val="00F05AC8"/>
    <w:rsid w:val="00F07167"/>
    <w:rsid w:val="00F072D8"/>
    <w:rsid w:val="00F07CE0"/>
    <w:rsid w:val="00F115F5"/>
    <w:rsid w:val="00F13D05"/>
    <w:rsid w:val="00F14693"/>
    <w:rsid w:val="00F1679D"/>
    <w:rsid w:val="00F1682C"/>
    <w:rsid w:val="00F17AFA"/>
    <w:rsid w:val="00F20B91"/>
    <w:rsid w:val="00F21139"/>
    <w:rsid w:val="00F24B8B"/>
    <w:rsid w:val="00F30D2E"/>
    <w:rsid w:val="00F328CD"/>
    <w:rsid w:val="00F35516"/>
    <w:rsid w:val="00F35790"/>
    <w:rsid w:val="00F4136D"/>
    <w:rsid w:val="00F4212E"/>
    <w:rsid w:val="00F42C20"/>
    <w:rsid w:val="00F43BB2"/>
    <w:rsid w:val="00F43E34"/>
    <w:rsid w:val="00F44B5F"/>
    <w:rsid w:val="00F4512A"/>
    <w:rsid w:val="00F470B2"/>
    <w:rsid w:val="00F4713D"/>
    <w:rsid w:val="00F51701"/>
    <w:rsid w:val="00F53053"/>
    <w:rsid w:val="00F53FE2"/>
    <w:rsid w:val="00F575FF"/>
    <w:rsid w:val="00F60550"/>
    <w:rsid w:val="00F618EF"/>
    <w:rsid w:val="00F61DDD"/>
    <w:rsid w:val="00F65084"/>
    <w:rsid w:val="00F65582"/>
    <w:rsid w:val="00F66E75"/>
    <w:rsid w:val="00F67735"/>
    <w:rsid w:val="00F724BC"/>
    <w:rsid w:val="00F7257A"/>
    <w:rsid w:val="00F75708"/>
    <w:rsid w:val="00F75A80"/>
    <w:rsid w:val="00F76C86"/>
    <w:rsid w:val="00F77EB0"/>
    <w:rsid w:val="00F83A96"/>
    <w:rsid w:val="00F874DC"/>
    <w:rsid w:val="00F87AFD"/>
    <w:rsid w:val="00F87CDD"/>
    <w:rsid w:val="00F90F46"/>
    <w:rsid w:val="00F91C1B"/>
    <w:rsid w:val="00F933F0"/>
    <w:rsid w:val="00F93644"/>
    <w:rsid w:val="00F937A3"/>
    <w:rsid w:val="00F94715"/>
    <w:rsid w:val="00F96A3D"/>
    <w:rsid w:val="00F97FB7"/>
    <w:rsid w:val="00FA138C"/>
    <w:rsid w:val="00FA2AD1"/>
    <w:rsid w:val="00FA2B6A"/>
    <w:rsid w:val="00FA4718"/>
    <w:rsid w:val="00FA5848"/>
    <w:rsid w:val="00FA5FFD"/>
    <w:rsid w:val="00FA6899"/>
    <w:rsid w:val="00FA7DF6"/>
    <w:rsid w:val="00FA7F3D"/>
    <w:rsid w:val="00FB0509"/>
    <w:rsid w:val="00FB267D"/>
    <w:rsid w:val="00FB35DF"/>
    <w:rsid w:val="00FB38D8"/>
    <w:rsid w:val="00FB49C0"/>
    <w:rsid w:val="00FB79F7"/>
    <w:rsid w:val="00FC051F"/>
    <w:rsid w:val="00FC0596"/>
    <w:rsid w:val="00FC06FF"/>
    <w:rsid w:val="00FC2656"/>
    <w:rsid w:val="00FC3EE6"/>
    <w:rsid w:val="00FC69B4"/>
    <w:rsid w:val="00FC6C59"/>
    <w:rsid w:val="00FD0330"/>
    <w:rsid w:val="00FD0694"/>
    <w:rsid w:val="00FD25BE"/>
    <w:rsid w:val="00FD2E70"/>
    <w:rsid w:val="00FD509D"/>
    <w:rsid w:val="00FD701C"/>
    <w:rsid w:val="00FD7AA7"/>
    <w:rsid w:val="00FE4DB1"/>
    <w:rsid w:val="00FE5750"/>
    <w:rsid w:val="00FE6E2C"/>
    <w:rsid w:val="00FF1FCB"/>
    <w:rsid w:val="00FF52D4"/>
    <w:rsid w:val="00FF61D5"/>
    <w:rsid w:val="00FF6AA4"/>
    <w:rsid w:val="00FF6B09"/>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2B13BE5F-9F60-41CE-99BD-438CEE676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00114"/>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rsid w:val="0021041A"/>
    <w:pPr>
      <w:overflowPunct w:val="0"/>
      <w:autoSpaceDE w:val="0"/>
      <w:autoSpaceDN w:val="0"/>
      <w:spacing w:line="240" w:lineRule="auto"/>
      <w:ind w:firstLine="420"/>
      <w:jc w:val="left"/>
    </w:pPr>
    <w:rPr>
      <w:lang w:val="en-US"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981155960">
          <w:marLeft w:val="446"/>
          <w:marRight w:val="0"/>
          <w:marTop w:val="120"/>
          <w:marBottom w:val="0"/>
          <w:divBdr>
            <w:top w:val="none" w:sz="0" w:space="0" w:color="auto"/>
            <w:left w:val="none" w:sz="0" w:space="0" w:color="auto"/>
            <w:bottom w:val="none" w:sz="0" w:space="0" w:color="auto"/>
            <w:right w:val="none" w:sz="0" w:space="0" w:color="auto"/>
          </w:divBdr>
        </w:div>
        <w:div w:id="697971826">
          <w:marLeft w:val="446"/>
          <w:marRight w:val="0"/>
          <w:marTop w:val="120"/>
          <w:marBottom w:val="0"/>
          <w:divBdr>
            <w:top w:val="none" w:sz="0" w:space="0" w:color="auto"/>
            <w:left w:val="none" w:sz="0" w:space="0" w:color="auto"/>
            <w:bottom w:val="none" w:sz="0" w:space="0" w:color="auto"/>
            <w:right w:val="none" w:sz="0" w:space="0" w:color="auto"/>
          </w:divBdr>
        </w:div>
      </w:divsChild>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sChild>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45662014">
      <w:bodyDiv w:val="1"/>
      <w:marLeft w:val="0"/>
      <w:marRight w:val="0"/>
      <w:marTop w:val="0"/>
      <w:marBottom w:val="0"/>
      <w:divBdr>
        <w:top w:val="none" w:sz="0" w:space="0" w:color="auto"/>
        <w:left w:val="none" w:sz="0" w:space="0" w:color="auto"/>
        <w:bottom w:val="none" w:sz="0" w:space="0" w:color="auto"/>
        <w:right w:val="none" w:sz="0" w:space="0" w:color="auto"/>
      </w:divBdr>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1649899462">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394161270">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909727159">
          <w:marLeft w:val="446"/>
          <w:marRight w:val="0"/>
          <w:marTop w:val="120"/>
          <w:marBottom w:val="0"/>
          <w:divBdr>
            <w:top w:val="none" w:sz="0" w:space="0" w:color="auto"/>
            <w:left w:val="none" w:sz="0" w:space="0" w:color="auto"/>
            <w:bottom w:val="none" w:sz="0" w:space="0" w:color="auto"/>
            <w:right w:val="none" w:sz="0" w:space="0" w:color="auto"/>
          </w:divBdr>
        </w:div>
        <w:div w:id="529339984">
          <w:marLeft w:val="893"/>
          <w:marRight w:val="0"/>
          <w:marTop w:val="120"/>
          <w:marBottom w:val="0"/>
          <w:divBdr>
            <w:top w:val="none" w:sz="0" w:space="0" w:color="auto"/>
            <w:left w:val="none" w:sz="0" w:space="0" w:color="auto"/>
            <w:bottom w:val="none" w:sz="0" w:space="0" w:color="auto"/>
            <w:right w:val="none" w:sz="0" w:space="0" w:color="auto"/>
          </w:divBdr>
        </w:div>
      </w:divsChild>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1458446910">
          <w:marLeft w:val="446"/>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 w:id="8575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5.png"/><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4.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3.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330</TotalTime>
  <Pages>1</Pages>
  <Words>817</Words>
  <Characters>4660</Characters>
  <Application>Microsoft Office Word</Application>
  <DocSecurity>0</DocSecurity>
  <Lines>38</Lines>
  <Paragraphs>10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Samsung-Haijie Qiu</cp:lastModifiedBy>
  <cp:revision>16</cp:revision>
  <cp:lastPrinted>2019-04-25T01:09:00Z</cp:lastPrinted>
  <dcterms:created xsi:type="dcterms:W3CDTF">2024-04-08T08:15:00Z</dcterms:created>
  <dcterms:modified xsi:type="dcterms:W3CDTF">2024-05-13T07:16:00Z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ies>
</file>